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6815" w14:textId="77777777" w:rsidR="008467C9" w:rsidRDefault="008467C9" w:rsidP="00EA4E4B">
      <w:pPr>
        <w:jc w:val="center"/>
        <w:rPr>
          <w:b/>
          <w:sz w:val="22"/>
          <w:szCs w:val="22"/>
        </w:rPr>
      </w:pPr>
    </w:p>
    <w:p w14:paraId="0D4AC66C" w14:textId="13D83F71" w:rsidR="00D81069" w:rsidRDefault="003E0DC1" w:rsidP="00EA4E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OF </w:t>
      </w:r>
      <w:r w:rsidR="00C75FDB">
        <w:rPr>
          <w:b/>
          <w:sz w:val="22"/>
          <w:szCs w:val="22"/>
        </w:rPr>
        <w:t>MENARD</w:t>
      </w:r>
      <w:r>
        <w:rPr>
          <w:b/>
          <w:sz w:val="22"/>
          <w:szCs w:val="22"/>
        </w:rPr>
        <w:t>, TEXAS</w:t>
      </w:r>
    </w:p>
    <w:p w14:paraId="08AADA14" w14:textId="77777777" w:rsidR="006F45EB" w:rsidRPr="00246C6B" w:rsidRDefault="006F45EB" w:rsidP="00EA4E4B">
      <w:pPr>
        <w:jc w:val="center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BOND</w:t>
      </w:r>
      <w:r w:rsidR="00195BCA" w:rsidRPr="00246C6B">
        <w:rPr>
          <w:b/>
          <w:sz w:val="22"/>
          <w:szCs w:val="22"/>
        </w:rPr>
        <w:t xml:space="preserve"> </w:t>
      </w:r>
      <w:r w:rsidRPr="00246C6B">
        <w:rPr>
          <w:b/>
          <w:sz w:val="22"/>
          <w:szCs w:val="22"/>
        </w:rPr>
        <w:t>COUNSEL</w:t>
      </w:r>
    </w:p>
    <w:p w14:paraId="1D7CF7A0" w14:textId="77777777" w:rsidR="006F45EB" w:rsidRPr="00246C6B" w:rsidRDefault="006F45EB">
      <w:pPr>
        <w:jc w:val="center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REQUEST FOR PROPOSALS</w:t>
      </w:r>
    </w:p>
    <w:p w14:paraId="5E347E1B" w14:textId="77777777" w:rsidR="006F45EB" w:rsidRPr="00246C6B" w:rsidRDefault="006F45EB">
      <w:pPr>
        <w:jc w:val="center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AND</w:t>
      </w:r>
    </w:p>
    <w:p w14:paraId="1ED6A881" w14:textId="77777777" w:rsidR="006F45EB" w:rsidRPr="00246C6B" w:rsidRDefault="006F45EB">
      <w:pPr>
        <w:jc w:val="center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STATEMENTS OF QUALIFICATIONS</w:t>
      </w:r>
    </w:p>
    <w:p w14:paraId="2C0B1669" w14:textId="77777777" w:rsidR="006F45EB" w:rsidRPr="00246C6B" w:rsidRDefault="006F45EB">
      <w:pPr>
        <w:rPr>
          <w:b/>
          <w:sz w:val="22"/>
          <w:szCs w:val="22"/>
        </w:rPr>
      </w:pPr>
    </w:p>
    <w:p w14:paraId="406780CD" w14:textId="6A068AB2" w:rsidR="006F45EB" w:rsidRPr="00246C6B" w:rsidRDefault="006F45EB">
      <w:p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To provide </w:t>
      </w:r>
      <w:r w:rsidR="00195BCA" w:rsidRPr="00246C6B">
        <w:rPr>
          <w:sz w:val="22"/>
          <w:szCs w:val="22"/>
        </w:rPr>
        <w:t xml:space="preserve">assistance with </w:t>
      </w:r>
      <w:r w:rsidR="00820DFB" w:rsidRPr="00246C6B">
        <w:rPr>
          <w:sz w:val="22"/>
          <w:szCs w:val="22"/>
        </w:rPr>
        <w:t xml:space="preserve">respect to </w:t>
      </w:r>
      <w:r w:rsidR="00195BCA" w:rsidRPr="00246C6B">
        <w:rPr>
          <w:sz w:val="22"/>
          <w:szCs w:val="22"/>
        </w:rPr>
        <w:t xml:space="preserve">possible </w:t>
      </w:r>
      <w:r w:rsidR="0093418A" w:rsidRPr="00246C6B">
        <w:rPr>
          <w:sz w:val="22"/>
          <w:szCs w:val="22"/>
        </w:rPr>
        <w:t>loan</w:t>
      </w:r>
      <w:r w:rsidR="00195BCA" w:rsidRPr="00246C6B">
        <w:rPr>
          <w:sz w:val="22"/>
          <w:szCs w:val="22"/>
        </w:rPr>
        <w:t xml:space="preserve"> and</w:t>
      </w:r>
      <w:r w:rsidR="00820DFB" w:rsidRPr="00246C6B">
        <w:rPr>
          <w:sz w:val="22"/>
          <w:szCs w:val="22"/>
        </w:rPr>
        <w:t xml:space="preserve">/or </w:t>
      </w:r>
      <w:r w:rsidR="00E70144">
        <w:rPr>
          <w:sz w:val="22"/>
          <w:szCs w:val="22"/>
        </w:rPr>
        <w:t>principal</w:t>
      </w:r>
      <w:r w:rsidR="00820DFB" w:rsidRPr="00246C6B">
        <w:rPr>
          <w:sz w:val="22"/>
          <w:szCs w:val="22"/>
        </w:rPr>
        <w:t xml:space="preserve"> forgiveness funding through the Texas Water Development Board (the “TWDB”) and</w:t>
      </w:r>
      <w:r w:rsidR="00195BCA" w:rsidRPr="00246C6B">
        <w:rPr>
          <w:sz w:val="22"/>
          <w:szCs w:val="22"/>
        </w:rPr>
        <w:t xml:space="preserve"> to provide </w:t>
      </w:r>
      <w:r w:rsidRPr="00246C6B">
        <w:rPr>
          <w:sz w:val="22"/>
          <w:szCs w:val="22"/>
        </w:rPr>
        <w:t xml:space="preserve">objective legal opinion with respect to </w:t>
      </w:r>
      <w:r w:rsidR="003F72CE" w:rsidRPr="00246C6B">
        <w:rPr>
          <w:sz w:val="22"/>
          <w:szCs w:val="22"/>
        </w:rPr>
        <w:t xml:space="preserve">the validity </w:t>
      </w:r>
      <w:r w:rsidRPr="00246C6B">
        <w:rPr>
          <w:sz w:val="22"/>
          <w:szCs w:val="22"/>
        </w:rPr>
        <w:t xml:space="preserve">of </w:t>
      </w:r>
      <w:r w:rsidR="00820DFB" w:rsidRPr="00246C6B">
        <w:rPr>
          <w:sz w:val="22"/>
          <w:szCs w:val="22"/>
        </w:rPr>
        <w:t xml:space="preserve">any </w:t>
      </w:r>
      <w:r w:rsidRPr="00246C6B">
        <w:rPr>
          <w:sz w:val="22"/>
          <w:szCs w:val="22"/>
        </w:rPr>
        <w:t>evidences of indebtedness</w:t>
      </w:r>
      <w:r w:rsidR="00420BCE" w:rsidRPr="00246C6B">
        <w:rPr>
          <w:sz w:val="22"/>
          <w:szCs w:val="22"/>
        </w:rPr>
        <w:t xml:space="preserve"> (the </w:t>
      </w:r>
      <w:r w:rsidR="00BD1443" w:rsidRPr="00246C6B">
        <w:rPr>
          <w:sz w:val="22"/>
          <w:szCs w:val="22"/>
        </w:rPr>
        <w:t>“</w:t>
      </w:r>
      <w:r w:rsidR="00420BCE" w:rsidRPr="00246C6B">
        <w:rPr>
          <w:sz w:val="22"/>
          <w:szCs w:val="22"/>
        </w:rPr>
        <w:t>Obligations</w:t>
      </w:r>
      <w:r w:rsidR="00BD1443" w:rsidRPr="00246C6B">
        <w:rPr>
          <w:sz w:val="22"/>
          <w:szCs w:val="22"/>
        </w:rPr>
        <w:t>”</w:t>
      </w:r>
      <w:r w:rsidR="00420BCE" w:rsidRPr="00246C6B">
        <w:rPr>
          <w:sz w:val="22"/>
          <w:szCs w:val="22"/>
        </w:rPr>
        <w:t>)</w:t>
      </w:r>
      <w:r w:rsidRPr="00246C6B">
        <w:rPr>
          <w:sz w:val="22"/>
          <w:szCs w:val="22"/>
        </w:rPr>
        <w:t xml:space="preserve"> </w:t>
      </w:r>
      <w:r w:rsidR="00820DFB" w:rsidRPr="00246C6B">
        <w:rPr>
          <w:sz w:val="22"/>
          <w:szCs w:val="22"/>
        </w:rPr>
        <w:t xml:space="preserve">issued </w:t>
      </w:r>
      <w:r w:rsidR="00E70144">
        <w:rPr>
          <w:sz w:val="22"/>
          <w:szCs w:val="22"/>
        </w:rPr>
        <w:t xml:space="preserve">by </w:t>
      </w:r>
      <w:r w:rsidR="003E0DC1">
        <w:rPr>
          <w:sz w:val="22"/>
          <w:szCs w:val="22"/>
        </w:rPr>
        <w:t xml:space="preserve">City of </w:t>
      </w:r>
      <w:r w:rsidR="00C75FDB">
        <w:rPr>
          <w:sz w:val="22"/>
          <w:szCs w:val="22"/>
        </w:rPr>
        <w:t>Menard</w:t>
      </w:r>
      <w:r w:rsidR="009E0DCF" w:rsidRPr="00246C6B">
        <w:rPr>
          <w:sz w:val="22"/>
          <w:szCs w:val="22"/>
        </w:rPr>
        <w:t>, Texas</w:t>
      </w:r>
      <w:r w:rsidR="00D10DD3" w:rsidRPr="00246C6B">
        <w:rPr>
          <w:sz w:val="22"/>
          <w:szCs w:val="22"/>
        </w:rPr>
        <w:t xml:space="preserve"> (</w:t>
      </w:r>
      <w:r w:rsidR="009E0DCF" w:rsidRPr="00246C6B">
        <w:rPr>
          <w:sz w:val="22"/>
          <w:szCs w:val="22"/>
        </w:rPr>
        <w:t xml:space="preserve">the </w:t>
      </w:r>
      <w:r w:rsidR="00D10DD3" w:rsidRPr="00246C6B">
        <w:rPr>
          <w:sz w:val="22"/>
          <w:szCs w:val="22"/>
        </w:rPr>
        <w:t>“</w:t>
      </w:r>
      <w:r w:rsidR="00E70144">
        <w:rPr>
          <w:sz w:val="22"/>
          <w:szCs w:val="22"/>
        </w:rPr>
        <w:t>C</w:t>
      </w:r>
      <w:r w:rsidR="003E0DC1">
        <w:rPr>
          <w:sz w:val="22"/>
          <w:szCs w:val="22"/>
        </w:rPr>
        <w:t>ity</w:t>
      </w:r>
      <w:r w:rsidR="00D10DD3" w:rsidRPr="00246C6B">
        <w:rPr>
          <w:sz w:val="22"/>
          <w:szCs w:val="22"/>
        </w:rPr>
        <w:t>”) for capital financing.</w:t>
      </w:r>
    </w:p>
    <w:p w14:paraId="5DC51D53" w14:textId="77777777" w:rsidR="00246C6B" w:rsidRPr="00246C6B" w:rsidRDefault="00246C6B">
      <w:pPr>
        <w:jc w:val="both"/>
        <w:rPr>
          <w:sz w:val="22"/>
          <w:szCs w:val="22"/>
        </w:rPr>
      </w:pPr>
    </w:p>
    <w:p w14:paraId="6E02E5B9" w14:textId="77777777" w:rsidR="006F45EB" w:rsidRPr="00246C6B" w:rsidRDefault="006F45E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INTENT OF PROPOSAL</w:t>
      </w:r>
    </w:p>
    <w:p w14:paraId="0033CB9E" w14:textId="77777777" w:rsidR="006F45EB" w:rsidRPr="00246C6B" w:rsidRDefault="006F45EB">
      <w:pPr>
        <w:jc w:val="both"/>
        <w:rPr>
          <w:b/>
          <w:sz w:val="22"/>
          <w:szCs w:val="22"/>
        </w:rPr>
      </w:pPr>
    </w:p>
    <w:p w14:paraId="5E1724F8" w14:textId="1803B4CB" w:rsidR="004E0FD7" w:rsidRPr="00246C6B" w:rsidRDefault="004E0FD7" w:rsidP="004E0FD7">
      <w:p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The </w:t>
      </w:r>
      <w:r w:rsidR="00E70144">
        <w:rPr>
          <w:sz w:val="22"/>
          <w:szCs w:val="22"/>
        </w:rPr>
        <w:t>C</w:t>
      </w:r>
      <w:r w:rsidR="003E0DC1">
        <w:rPr>
          <w:sz w:val="22"/>
          <w:szCs w:val="22"/>
        </w:rPr>
        <w:t>ity</w:t>
      </w:r>
      <w:r w:rsidRPr="00246C6B">
        <w:rPr>
          <w:sz w:val="22"/>
          <w:szCs w:val="22"/>
        </w:rPr>
        <w:t xml:space="preserve"> is soliciting </w:t>
      </w:r>
      <w:r w:rsidR="00E01C49" w:rsidRPr="00246C6B">
        <w:rPr>
          <w:sz w:val="22"/>
          <w:szCs w:val="22"/>
        </w:rPr>
        <w:t xml:space="preserve">proposals and statements of qualifications </w:t>
      </w:r>
      <w:r w:rsidRPr="00246C6B">
        <w:rPr>
          <w:sz w:val="22"/>
          <w:szCs w:val="22"/>
        </w:rPr>
        <w:t>from interested qualified professionals to provide the following</w:t>
      </w:r>
      <w:r w:rsidR="00E01C49" w:rsidRPr="00246C6B">
        <w:rPr>
          <w:sz w:val="22"/>
          <w:szCs w:val="22"/>
        </w:rPr>
        <w:t xml:space="preserve"> services</w:t>
      </w:r>
      <w:r w:rsidRPr="00246C6B">
        <w:rPr>
          <w:sz w:val="22"/>
          <w:szCs w:val="22"/>
        </w:rPr>
        <w:t xml:space="preserve">: </w:t>
      </w:r>
      <w:r w:rsidRPr="00EC2E68">
        <w:rPr>
          <w:sz w:val="22"/>
          <w:szCs w:val="22"/>
        </w:rPr>
        <w:t>assist in obtaining loan</w:t>
      </w:r>
      <w:r w:rsidR="00820DFB" w:rsidRPr="00EC2E68">
        <w:rPr>
          <w:sz w:val="22"/>
          <w:szCs w:val="22"/>
        </w:rPr>
        <w:t xml:space="preserve"> and/or </w:t>
      </w:r>
      <w:r w:rsidR="008352A7">
        <w:rPr>
          <w:sz w:val="22"/>
          <w:szCs w:val="22"/>
        </w:rPr>
        <w:t>principal</w:t>
      </w:r>
      <w:r w:rsidR="00820DFB" w:rsidRPr="00EC2E68">
        <w:rPr>
          <w:sz w:val="22"/>
          <w:szCs w:val="22"/>
        </w:rPr>
        <w:t xml:space="preserve"> forgiveness funding</w:t>
      </w:r>
      <w:r w:rsidRPr="00EC2E68">
        <w:rPr>
          <w:sz w:val="22"/>
          <w:szCs w:val="22"/>
        </w:rPr>
        <w:t xml:space="preserve"> and to provide legal opinion with respect to </w:t>
      </w:r>
      <w:r w:rsidR="00820DFB" w:rsidRPr="00EC2E68">
        <w:rPr>
          <w:sz w:val="22"/>
          <w:szCs w:val="22"/>
        </w:rPr>
        <w:t>validity</w:t>
      </w:r>
      <w:r w:rsidRPr="00EC2E68">
        <w:rPr>
          <w:sz w:val="22"/>
          <w:szCs w:val="22"/>
        </w:rPr>
        <w:t xml:space="preserve"> of </w:t>
      </w:r>
      <w:r w:rsidR="00820DFB" w:rsidRPr="00EC2E68">
        <w:rPr>
          <w:sz w:val="22"/>
          <w:szCs w:val="22"/>
        </w:rPr>
        <w:t>any Obligations issued</w:t>
      </w:r>
      <w:r w:rsidRPr="00EC2E68">
        <w:rPr>
          <w:sz w:val="22"/>
          <w:szCs w:val="22"/>
        </w:rPr>
        <w:t xml:space="preserve"> by the </w:t>
      </w:r>
      <w:r w:rsidR="003E0DC1" w:rsidRPr="00EC2E68">
        <w:rPr>
          <w:sz w:val="22"/>
          <w:szCs w:val="22"/>
        </w:rPr>
        <w:t>City</w:t>
      </w:r>
      <w:r w:rsidRPr="00EC2E68">
        <w:rPr>
          <w:sz w:val="22"/>
          <w:szCs w:val="22"/>
        </w:rPr>
        <w:t xml:space="preserve"> for capital financing or refinancing; prepa</w:t>
      </w:r>
      <w:r w:rsidR="009E0DCF" w:rsidRPr="00EC2E68">
        <w:rPr>
          <w:sz w:val="22"/>
          <w:szCs w:val="22"/>
        </w:rPr>
        <w:t xml:space="preserve">ration of </w:t>
      </w:r>
      <w:r w:rsidR="001F1150">
        <w:rPr>
          <w:sz w:val="22"/>
          <w:szCs w:val="22"/>
        </w:rPr>
        <w:t>ordinance</w:t>
      </w:r>
      <w:r w:rsidR="004F51B5">
        <w:rPr>
          <w:sz w:val="22"/>
          <w:szCs w:val="22"/>
        </w:rPr>
        <w:t>s, orders and/or resolutions</w:t>
      </w:r>
      <w:r w:rsidRPr="00EC2E68">
        <w:rPr>
          <w:sz w:val="22"/>
          <w:szCs w:val="22"/>
        </w:rPr>
        <w:t xml:space="preserve"> authorizing and securing the </w:t>
      </w:r>
      <w:r w:rsidR="009E0DCF" w:rsidRPr="00EC2E68">
        <w:rPr>
          <w:sz w:val="22"/>
          <w:szCs w:val="22"/>
        </w:rPr>
        <w:t>Obligations</w:t>
      </w:r>
      <w:r w:rsidRPr="00EC2E68">
        <w:rPr>
          <w:sz w:val="22"/>
          <w:szCs w:val="22"/>
        </w:rPr>
        <w:t xml:space="preserve"> (the </w:t>
      </w:r>
      <w:r w:rsidR="00BD1443" w:rsidRPr="00EC2E68">
        <w:rPr>
          <w:sz w:val="22"/>
          <w:szCs w:val="22"/>
        </w:rPr>
        <w:t>“</w:t>
      </w:r>
      <w:r w:rsidR="009E0DCF" w:rsidRPr="00EC2E68">
        <w:rPr>
          <w:sz w:val="22"/>
          <w:szCs w:val="22"/>
        </w:rPr>
        <w:t>Ordinance</w:t>
      </w:r>
      <w:r w:rsidR="00BD1443" w:rsidRPr="00EC2E68">
        <w:rPr>
          <w:sz w:val="22"/>
          <w:szCs w:val="22"/>
        </w:rPr>
        <w:t>”</w:t>
      </w:r>
      <w:r w:rsidRPr="00EC2E68">
        <w:rPr>
          <w:sz w:val="22"/>
          <w:szCs w:val="22"/>
        </w:rPr>
        <w:t>) and</w:t>
      </w:r>
      <w:r w:rsidR="00820DFB" w:rsidRPr="00EC2E68">
        <w:rPr>
          <w:sz w:val="22"/>
          <w:szCs w:val="22"/>
        </w:rPr>
        <w:t>/or</w:t>
      </w:r>
      <w:r w:rsidRPr="00EC2E68">
        <w:rPr>
          <w:sz w:val="22"/>
          <w:szCs w:val="22"/>
        </w:rPr>
        <w:t xml:space="preserve"> authorizing </w:t>
      </w:r>
      <w:r w:rsidR="00820DFB" w:rsidRPr="00EC2E68">
        <w:rPr>
          <w:sz w:val="22"/>
          <w:szCs w:val="22"/>
        </w:rPr>
        <w:t xml:space="preserve">any </w:t>
      </w:r>
      <w:r w:rsidR="00E70144" w:rsidRPr="00EC2E68">
        <w:rPr>
          <w:sz w:val="22"/>
          <w:szCs w:val="22"/>
        </w:rPr>
        <w:t>principal</w:t>
      </w:r>
      <w:r w:rsidR="00820DFB" w:rsidRPr="00EC2E68">
        <w:rPr>
          <w:sz w:val="22"/>
          <w:szCs w:val="22"/>
        </w:rPr>
        <w:t xml:space="preserve"> forgiveness agreements</w:t>
      </w:r>
      <w:r w:rsidRPr="00EC2E68">
        <w:rPr>
          <w:sz w:val="22"/>
          <w:szCs w:val="22"/>
        </w:rPr>
        <w:t xml:space="preserve"> as necessary.</w:t>
      </w:r>
      <w:r w:rsidRPr="00246C6B">
        <w:rPr>
          <w:sz w:val="22"/>
          <w:szCs w:val="22"/>
        </w:rPr>
        <w:t xml:space="preserve"> </w:t>
      </w:r>
      <w:r w:rsidR="00820DFB" w:rsidRPr="00246C6B">
        <w:rPr>
          <w:sz w:val="22"/>
          <w:szCs w:val="22"/>
        </w:rPr>
        <w:t xml:space="preserve"> </w:t>
      </w:r>
      <w:r w:rsidRPr="00246C6B">
        <w:rPr>
          <w:sz w:val="22"/>
          <w:szCs w:val="22"/>
        </w:rPr>
        <w:t xml:space="preserve">The </w:t>
      </w:r>
      <w:r w:rsidR="003E0DC1">
        <w:rPr>
          <w:sz w:val="22"/>
          <w:szCs w:val="22"/>
        </w:rPr>
        <w:t>City</w:t>
      </w:r>
      <w:r w:rsidRPr="00246C6B">
        <w:rPr>
          <w:sz w:val="22"/>
          <w:szCs w:val="22"/>
        </w:rPr>
        <w:t xml:space="preserve"> reserves the right to accept or reject any or all proposals for any reason it finds to be in the best </w:t>
      </w:r>
      <w:r w:rsidR="00820DFB" w:rsidRPr="00246C6B">
        <w:rPr>
          <w:sz w:val="22"/>
          <w:szCs w:val="22"/>
        </w:rPr>
        <w:t xml:space="preserve">interests </w:t>
      </w:r>
      <w:r w:rsidRPr="00246C6B">
        <w:rPr>
          <w:sz w:val="22"/>
          <w:szCs w:val="22"/>
        </w:rPr>
        <w:t xml:space="preserve">of the </w:t>
      </w:r>
      <w:r w:rsidR="003E0DC1">
        <w:rPr>
          <w:sz w:val="22"/>
          <w:szCs w:val="22"/>
        </w:rPr>
        <w:t>City</w:t>
      </w:r>
      <w:r w:rsidRPr="00246C6B">
        <w:rPr>
          <w:sz w:val="22"/>
          <w:szCs w:val="22"/>
        </w:rPr>
        <w:t>.</w:t>
      </w:r>
    </w:p>
    <w:p w14:paraId="38F21D41" w14:textId="77777777" w:rsidR="004E0FD7" w:rsidRPr="00246C6B" w:rsidRDefault="004E0FD7" w:rsidP="004E0FD7">
      <w:pPr>
        <w:jc w:val="both"/>
        <w:rPr>
          <w:sz w:val="22"/>
          <w:szCs w:val="22"/>
        </w:rPr>
      </w:pPr>
    </w:p>
    <w:p w14:paraId="3B5922B3" w14:textId="77777777" w:rsidR="006F45EB" w:rsidRPr="00246C6B" w:rsidRDefault="004E0FD7" w:rsidP="004E0FD7">
      <w:pPr>
        <w:jc w:val="both"/>
        <w:rPr>
          <w:sz w:val="22"/>
          <w:szCs w:val="22"/>
        </w:rPr>
      </w:pPr>
      <w:r w:rsidRPr="00EC2E68">
        <w:rPr>
          <w:sz w:val="22"/>
          <w:szCs w:val="22"/>
        </w:rPr>
        <w:t xml:space="preserve">The </w:t>
      </w:r>
      <w:r w:rsidR="003E0DC1" w:rsidRPr="00EC2E68">
        <w:rPr>
          <w:sz w:val="22"/>
          <w:szCs w:val="22"/>
        </w:rPr>
        <w:t>City</w:t>
      </w:r>
      <w:r w:rsidRPr="00EC2E68">
        <w:rPr>
          <w:sz w:val="22"/>
          <w:szCs w:val="22"/>
        </w:rPr>
        <w:t xml:space="preserve"> seeks to afford the opportunity for qualified </w:t>
      </w:r>
      <w:r w:rsidR="00820DFB" w:rsidRPr="00EC2E68">
        <w:rPr>
          <w:sz w:val="22"/>
          <w:szCs w:val="22"/>
        </w:rPr>
        <w:t>small business enterprise (“</w:t>
      </w:r>
      <w:r w:rsidRPr="00EC2E68">
        <w:rPr>
          <w:sz w:val="22"/>
          <w:szCs w:val="22"/>
        </w:rPr>
        <w:t>SBE</w:t>
      </w:r>
      <w:r w:rsidR="00820DFB" w:rsidRPr="00EC2E68">
        <w:rPr>
          <w:sz w:val="22"/>
          <w:szCs w:val="22"/>
        </w:rPr>
        <w:t>”)</w:t>
      </w:r>
      <w:r w:rsidRPr="00EC2E68">
        <w:rPr>
          <w:sz w:val="22"/>
          <w:szCs w:val="22"/>
        </w:rPr>
        <w:t xml:space="preserve">, </w:t>
      </w:r>
      <w:r w:rsidR="00820DFB" w:rsidRPr="00EC2E68">
        <w:rPr>
          <w:sz w:val="22"/>
          <w:szCs w:val="22"/>
        </w:rPr>
        <w:t>minority business enterprise (“</w:t>
      </w:r>
      <w:r w:rsidRPr="00EC2E68">
        <w:rPr>
          <w:sz w:val="22"/>
          <w:szCs w:val="22"/>
        </w:rPr>
        <w:t>MBE</w:t>
      </w:r>
      <w:r w:rsidR="00820DFB" w:rsidRPr="00EC2E68">
        <w:rPr>
          <w:sz w:val="22"/>
          <w:szCs w:val="22"/>
        </w:rPr>
        <w:t>”)</w:t>
      </w:r>
      <w:r w:rsidRPr="00EC2E68">
        <w:rPr>
          <w:sz w:val="22"/>
          <w:szCs w:val="22"/>
        </w:rPr>
        <w:t xml:space="preserve"> and </w:t>
      </w:r>
      <w:r w:rsidR="00820DFB" w:rsidRPr="00EC2E68">
        <w:rPr>
          <w:sz w:val="22"/>
          <w:szCs w:val="22"/>
        </w:rPr>
        <w:t>women-owned business enterprise (“</w:t>
      </w:r>
      <w:r w:rsidRPr="00EC2E68">
        <w:rPr>
          <w:sz w:val="22"/>
          <w:szCs w:val="22"/>
        </w:rPr>
        <w:t>WBE</w:t>
      </w:r>
      <w:r w:rsidR="00820DFB" w:rsidRPr="00EC2E68">
        <w:rPr>
          <w:sz w:val="22"/>
          <w:szCs w:val="22"/>
        </w:rPr>
        <w:t>”)</w:t>
      </w:r>
      <w:r w:rsidRPr="00EC2E68">
        <w:rPr>
          <w:sz w:val="22"/>
          <w:szCs w:val="22"/>
        </w:rPr>
        <w:t xml:space="preserve"> firms to propose to provide the</w:t>
      </w:r>
      <w:r w:rsidR="009E3AB4" w:rsidRPr="00EC2E68">
        <w:rPr>
          <w:sz w:val="22"/>
          <w:szCs w:val="22"/>
        </w:rPr>
        <w:t xml:space="preserve"> </w:t>
      </w:r>
      <w:r w:rsidRPr="00EC2E68">
        <w:rPr>
          <w:sz w:val="22"/>
          <w:szCs w:val="22"/>
        </w:rPr>
        <w:t>services described herein.</w:t>
      </w:r>
    </w:p>
    <w:p w14:paraId="65950FEE" w14:textId="77777777" w:rsidR="00246C6B" w:rsidRPr="00246C6B" w:rsidRDefault="00246C6B">
      <w:pPr>
        <w:jc w:val="both"/>
        <w:rPr>
          <w:sz w:val="22"/>
          <w:szCs w:val="22"/>
        </w:rPr>
      </w:pPr>
    </w:p>
    <w:p w14:paraId="229114AD" w14:textId="77777777" w:rsidR="006F45EB" w:rsidRPr="00246C6B" w:rsidRDefault="006F45E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SCOPE OF SERVICES:</w:t>
      </w:r>
    </w:p>
    <w:p w14:paraId="32D2E3F3" w14:textId="77777777" w:rsidR="006F45EB" w:rsidRPr="00246C6B" w:rsidRDefault="006F45EB">
      <w:pPr>
        <w:jc w:val="both"/>
        <w:rPr>
          <w:b/>
          <w:sz w:val="22"/>
          <w:szCs w:val="22"/>
        </w:rPr>
      </w:pPr>
    </w:p>
    <w:p w14:paraId="5F7FB678" w14:textId="77777777" w:rsidR="006F45EB" w:rsidRPr="00246C6B" w:rsidRDefault="0011113F">
      <w:p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The services to be provided by the Bond Counsel shall include the following duties, as necessary</w:t>
      </w:r>
      <w:r w:rsidR="006F45EB" w:rsidRPr="00246C6B">
        <w:rPr>
          <w:sz w:val="22"/>
          <w:szCs w:val="22"/>
        </w:rPr>
        <w:t>:</w:t>
      </w:r>
    </w:p>
    <w:p w14:paraId="41880797" w14:textId="77777777" w:rsidR="006F45EB" w:rsidRPr="00246C6B" w:rsidRDefault="006F45EB">
      <w:pPr>
        <w:jc w:val="both"/>
        <w:rPr>
          <w:sz w:val="22"/>
          <w:szCs w:val="22"/>
        </w:rPr>
      </w:pPr>
    </w:p>
    <w:p w14:paraId="1A97F836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Assist in preparing legal documents in connection with the </w:t>
      </w:r>
      <w:r w:rsidR="00820DFB" w:rsidRPr="00246C6B">
        <w:rPr>
          <w:sz w:val="22"/>
          <w:szCs w:val="22"/>
        </w:rPr>
        <w:t>Obligations and/or loan forgiveness funding</w:t>
      </w:r>
      <w:r w:rsidRPr="00246C6B">
        <w:rPr>
          <w:sz w:val="22"/>
          <w:szCs w:val="22"/>
        </w:rPr>
        <w:t>.</w:t>
      </w:r>
    </w:p>
    <w:p w14:paraId="5319E69D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Render an objective legal opinion with respect to </w:t>
      </w:r>
      <w:r w:rsidR="00820DFB" w:rsidRPr="00246C6B">
        <w:rPr>
          <w:sz w:val="22"/>
          <w:szCs w:val="22"/>
        </w:rPr>
        <w:t xml:space="preserve">validity of any Obligations issued by the </w:t>
      </w:r>
      <w:r w:rsidR="003E0DC1">
        <w:rPr>
          <w:sz w:val="22"/>
          <w:szCs w:val="22"/>
        </w:rPr>
        <w:t>City</w:t>
      </w:r>
      <w:r w:rsidRPr="00246C6B">
        <w:rPr>
          <w:sz w:val="22"/>
          <w:szCs w:val="22"/>
        </w:rPr>
        <w:t>.</w:t>
      </w:r>
    </w:p>
    <w:p w14:paraId="23B0FB50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Examine applicable law.</w:t>
      </w:r>
    </w:p>
    <w:p w14:paraId="57A60394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Prepare the </w:t>
      </w:r>
      <w:r w:rsidR="009E0DCF" w:rsidRPr="00246C6B">
        <w:rPr>
          <w:sz w:val="22"/>
          <w:szCs w:val="22"/>
        </w:rPr>
        <w:t>Ordinance</w:t>
      </w:r>
      <w:r w:rsidRPr="00246C6B">
        <w:rPr>
          <w:sz w:val="22"/>
          <w:szCs w:val="22"/>
        </w:rPr>
        <w:t xml:space="preserve"> and other documents</w:t>
      </w:r>
      <w:r w:rsidR="00820DFB" w:rsidRPr="00246C6B">
        <w:rPr>
          <w:sz w:val="22"/>
          <w:szCs w:val="22"/>
        </w:rPr>
        <w:t xml:space="preserve"> necessary to authorize any Obligations and/or </w:t>
      </w:r>
      <w:r w:rsidR="00E70144">
        <w:rPr>
          <w:sz w:val="22"/>
          <w:szCs w:val="22"/>
        </w:rPr>
        <w:t>principal</w:t>
      </w:r>
      <w:r w:rsidR="00820DFB" w:rsidRPr="00246C6B">
        <w:rPr>
          <w:sz w:val="22"/>
          <w:szCs w:val="22"/>
        </w:rPr>
        <w:t xml:space="preserve"> forgiveness agreements with the TWDB</w:t>
      </w:r>
      <w:r w:rsidRPr="00246C6B">
        <w:rPr>
          <w:sz w:val="22"/>
          <w:szCs w:val="22"/>
        </w:rPr>
        <w:t>.</w:t>
      </w:r>
    </w:p>
    <w:p w14:paraId="16E4249A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Consult with the parties to the transaction prior to the issuance of </w:t>
      </w:r>
      <w:r w:rsidR="009E0DCF" w:rsidRPr="00246C6B">
        <w:rPr>
          <w:sz w:val="22"/>
          <w:szCs w:val="22"/>
        </w:rPr>
        <w:t>Obligation</w:t>
      </w:r>
      <w:r w:rsidRPr="00246C6B">
        <w:rPr>
          <w:sz w:val="22"/>
          <w:szCs w:val="22"/>
        </w:rPr>
        <w:t>s</w:t>
      </w:r>
      <w:r w:rsidR="00820DFB" w:rsidRPr="00246C6B">
        <w:rPr>
          <w:sz w:val="22"/>
          <w:szCs w:val="22"/>
        </w:rPr>
        <w:t xml:space="preserve"> or entry into </w:t>
      </w:r>
      <w:r w:rsidR="00E70144">
        <w:rPr>
          <w:sz w:val="22"/>
          <w:szCs w:val="22"/>
        </w:rPr>
        <w:t>principal</w:t>
      </w:r>
      <w:r w:rsidR="00820DFB" w:rsidRPr="00246C6B">
        <w:rPr>
          <w:sz w:val="22"/>
          <w:szCs w:val="22"/>
        </w:rPr>
        <w:t xml:space="preserve"> forgiveness agreements</w:t>
      </w:r>
      <w:r w:rsidRPr="00246C6B">
        <w:rPr>
          <w:sz w:val="22"/>
          <w:szCs w:val="22"/>
        </w:rPr>
        <w:t>.</w:t>
      </w:r>
    </w:p>
    <w:p w14:paraId="495CE7A2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Secure TWDB and Texas Attorney General approval of </w:t>
      </w:r>
      <w:r w:rsidR="00820DFB" w:rsidRPr="00246C6B">
        <w:rPr>
          <w:sz w:val="22"/>
          <w:szCs w:val="22"/>
        </w:rPr>
        <w:t>any</w:t>
      </w:r>
      <w:r w:rsidRPr="00246C6B">
        <w:rPr>
          <w:sz w:val="22"/>
          <w:szCs w:val="22"/>
        </w:rPr>
        <w:t xml:space="preserve"> </w:t>
      </w:r>
      <w:r w:rsidR="009E0DCF" w:rsidRPr="00246C6B">
        <w:rPr>
          <w:sz w:val="22"/>
          <w:szCs w:val="22"/>
        </w:rPr>
        <w:t>Obligation</w:t>
      </w:r>
      <w:r w:rsidRPr="00246C6B">
        <w:rPr>
          <w:sz w:val="22"/>
          <w:szCs w:val="22"/>
        </w:rPr>
        <w:t xml:space="preserve">s and the registration of the </w:t>
      </w:r>
      <w:r w:rsidR="009E0DCF" w:rsidRPr="00246C6B">
        <w:rPr>
          <w:sz w:val="22"/>
          <w:szCs w:val="22"/>
        </w:rPr>
        <w:t>Obligation</w:t>
      </w:r>
      <w:r w:rsidRPr="00246C6B">
        <w:rPr>
          <w:sz w:val="22"/>
          <w:szCs w:val="22"/>
        </w:rPr>
        <w:t>s by the Comptroller of Public Accounts of the State of Texas.</w:t>
      </w:r>
    </w:p>
    <w:p w14:paraId="0C2F1AD4" w14:textId="77777777" w:rsidR="004E0FD7" w:rsidRPr="00246C6B" w:rsidRDefault="004E0FD7" w:rsidP="004E0FD7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Review certified proceedings.</w:t>
      </w:r>
    </w:p>
    <w:p w14:paraId="0624FCDA" w14:textId="77777777" w:rsidR="00CB49D5" w:rsidRPr="00246C6B" w:rsidRDefault="004E0FD7" w:rsidP="00CB49D5">
      <w:pPr>
        <w:numPr>
          <w:ilvl w:val="0"/>
          <w:numId w:val="12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Undertake such additional duties as deemed necessary to render the opinion with respect to each issue</w:t>
      </w:r>
      <w:r w:rsidR="009E0DCF" w:rsidRPr="00246C6B">
        <w:rPr>
          <w:sz w:val="22"/>
          <w:szCs w:val="22"/>
        </w:rPr>
        <w:t xml:space="preserve"> of Obligations</w:t>
      </w:r>
      <w:r w:rsidRPr="00246C6B">
        <w:rPr>
          <w:sz w:val="22"/>
          <w:szCs w:val="22"/>
        </w:rPr>
        <w:t>.</w:t>
      </w:r>
    </w:p>
    <w:p w14:paraId="5404F5C2" w14:textId="77777777" w:rsidR="00246C6B" w:rsidRPr="00246C6B" w:rsidRDefault="00246C6B" w:rsidP="00CB49D5">
      <w:pPr>
        <w:jc w:val="both"/>
        <w:rPr>
          <w:sz w:val="22"/>
          <w:szCs w:val="22"/>
        </w:rPr>
      </w:pPr>
    </w:p>
    <w:p w14:paraId="5D550704" w14:textId="77777777" w:rsidR="006F45EB" w:rsidRPr="00246C6B" w:rsidRDefault="006F45E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STATEMENT OF QUALIFICATIONS</w:t>
      </w:r>
    </w:p>
    <w:p w14:paraId="21FB01BE" w14:textId="77777777" w:rsidR="006F45EB" w:rsidRPr="00246C6B" w:rsidRDefault="006F45EB">
      <w:pPr>
        <w:jc w:val="both"/>
        <w:rPr>
          <w:b/>
          <w:sz w:val="22"/>
          <w:szCs w:val="22"/>
        </w:rPr>
      </w:pPr>
    </w:p>
    <w:p w14:paraId="357E8EF8" w14:textId="77777777" w:rsidR="006F45EB" w:rsidRDefault="004E0FD7" w:rsidP="004E0FD7">
      <w:p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The </w:t>
      </w:r>
      <w:r w:rsidR="0062563A" w:rsidRPr="00246C6B">
        <w:rPr>
          <w:sz w:val="22"/>
          <w:szCs w:val="22"/>
        </w:rPr>
        <w:t>p</w:t>
      </w:r>
      <w:r w:rsidRPr="00246C6B">
        <w:rPr>
          <w:sz w:val="22"/>
          <w:szCs w:val="22"/>
        </w:rPr>
        <w:t xml:space="preserve">roposer shall provide a description of the history and background of the firm, identification of the services currently being provided to </w:t>
      </w:r>
      <w:r w:rsidR="00E70144">
        <w:rPr>
          <w:sz w:val="22"/>
          <w:szCs w:val="22"/>
        </w:rPr>
        <w:t>political subdivisions</w:t>
      </w:r>
      <w:r w:rsidRPr="00246C6B">
        <w:rPr>
          <w:sz w:val="22"/>
          <w:szCs w:val="22"/>
        </w:rPr>
        <w:t xml:space="preserve"> in Texas and other information relevant to the provision of Bond Counsel Services.</w:t>
      </w:r>
    </w:p>
    <w:p w14:paraId="533F9BBB" w14:textId="77777777" w:rsidR="006F45EB" w:rsidRPr="00246C6B" w:rsidRDefault="006F45EB" w:rsidP="00CB49D5">
      <w:pPr>
        <w:jc w:val="both"/>
        <w:rPr>
          <w:sz w:val="22"/>
          <w:szCs w:val="22"/>
        </w:rPr>
      </w:pPr>
    </w:p>
    <w:p w14:paraId="4A463464" w14:textId="77777777" w:rsidR="006F45EB" w:rsidRPr="00246C6B" w:rsidRDefault="006F45EB" w:rsidP="00CB49D5">
      <w:pPr>
        <w:numPr>
          <w:ilvl w:val="0"/>
          <w:numId w:val="4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General information about the firm.</w:t>
      </w:r>
    </w:p>
    <w:p w14:paraId="0254C9E8" w14:textId="77777777" w:rsidR="006F45EB" w:rsidRPr="00246C6B" w:rsidRDefault="006F45EB" w:rsidP="00CB49D5">
      <w:pPr>
        <w:ind w:left="1440"/>
        <w:jc w:val="both"/>
        <w:rPr>
          <w:sz w:val="22"/>
          <w:szCs w:val="22"/>
        </w:rPr>
      </w:pPr>
    </w:p>
    <w:p w14:paraId="09D27A23" w14:textId="77777777" w:rsidR="006F45EB" w:rsidRPr="00246C6B" w:rsidRDefault="006F45EB" w:rsidP="00CB49D5">
      <w:pPr>
        <w:numPr>
          <w:ilvl w:val="0"/>
          <w:numId w:val="5"/>
        </w:numPr>
        <w:tabs>
          <w:tab w:val="clear" w:pos="2160"/>
        </w:tabs>
        <w:jc w:val="both"/>
        <w:rPr>
          <w:sz w:val="22"/>
          <w:szCs w:val="22"/>
        </w:rPr>
      </w:pPr>
      <w:r w:rsidRPr="00246C6B">
        <w:rPr>
          <w:sz w:val="22"/>
          <w:szCs w:val="22"/>
        </w:rPr>
        <w:lastRenderedPageBreak/>
        <w:t>Name, address, and telephone number of the firm.</w:t>
      </w:r>
    </w:p>
    <w:p w14:paraId="6AA454AD" w14:textId="77777777" w:rsidR="006F45EB" w:rsidRPr="00246C6B" w:rsidRDefault="006F45EB" w:rsidP="00CB49D5">
      <w:pPr>
        <w:numPr>
          <w:ilvl w:val="0"/>
          <w:numId w:val="5"/>
        </w:numPr>
        <w:tabs>
          <w:tab w:val="clear" w:pos="2160"/>
        </w:tabs>
        <w:jc w:val="both"/>
        <w:rPr>
          <w:sz w:val="22"/>
          <w:szCs w:val="22"/>
        </w:rPr>
      </w:pPr>
      <w:r w:rsidRPr="00246C6B">
        <w:rPr>
          <w:sz w:val="22"/>
          <w:szCs w:val="22"/>
        </w:rPr>
        <w:t>History of the firm.</w:t>
      </w:r>
    </w:p>
    <w:p w14:paraId="3D515804" w14:textId="77777777" w:rsidR="006F45EB" w:rsidRPr="00246C6B" w:rsidRDefault="006F45EB" w:rsidP="00CB49D5">
      <w:pPr>
        <w:numPr>
          <w:ilvl w:val="0"/>
          <w:numId w:val="5"/>
        </w:numPr>
        <w:tabs>
          <w:tab w:val="clear" w:pos="2160"/>
        </w:tabs>
        <w:jc w:val="both"/>
        <w:rPr>
          <w:sz w:val="22"/>
          <w:szCs w:val="22"/>
        </w:rPr>
      </w:pPr>
      <w:r w:rsidRPr="00246C6B">
        <w:rPr>
          <w:sz w:val="22"/>
          <w:szCs w:val="22"/>
        </w:rPr>
        <w:t>List names and titles</w:t>
      </w:r>
      <w:r w:rsidR="003F72CE" w:rsidRPr="00246C6B">
        <w:rPr>
          <w:sz w:val="22"/>
          <w:szCs w:val="22"/>
        </w:rPr>
        <w:t xml:space="preserve"> of officers of the firm who will be</w:t>
      </w:r>
      <w:r w:rsidRPr="00246C6B">
        <w:rPr>
          <w:sz w:val="22"/>
          <w:szCs w:val="22"/>
        </w:rPr>
        <w:t xml:space="preserve"> directly responsible for </w:t>
      </w:r>
      <w:r w:rsidR="00420BCE" w:rsidRPr="00246C6B">
        <w:rPr>
          <w:sz w:val="22"/>
          <w:szCs w:val="22"/>
        </w:rPr>
        <w:t>Bond Counsel</w:t>
      </w:r>
      <w:r w:rsidRPr="00246C6B">
        <w:rPr>
          <w:sz w:val="22"/>
          <w:szCs w:val="22"/>
        </w:rPr>
        <w:t xml:space="preserve"> services.</w:t>
      </w:r>
    </w:p>
    <w:p w14:paraId="74AA6093" w14:textId="77777777" w:rsidR="001B1C71" w:rsidRPr="00246C6B" w:rsidRDefault="006F45EB" w:rsidP="00EA4E4B">
      <w:pPr>
        <w:numPr>
          <w:ilvl w:val="0"/>
          <w:numId w:val="5"/>
        </w:numPr>
        <w:tabs>
          <w:tab w:val="clear" w:pos="2160"/>
        </w:tabs>
        <w:jc w:val="both"/>
        <w:rPr>
          <w:sz w:val="22"/>
          <w:szCs w:val="22"/>
        </w:rPr>
      </w:pPr>
      <w:r w:rsidRPr="00246C6B">
        <w:rPr>
          <w:sz w:val="22"/>
          <w:szCs w:val="22"/>
        </w:rPr>
        <w:t>Information pertaining to the firm</w:t>
      </w:r>
      <w:r w:rsidR="00E01C49" w:rsidRPr="00246C6B">
        <w:rPr>
          <w:sz w:val="22"/>
          <w:szCs w:val="22"/>
        </w:rPr>
        <w:t>’</w:t>
      </w:r>
      <w:r w:rsidRPr="00246C6B">
        <w:rPr>
          <w:sz w:val="22"/>
          <w:szCs w:val="22"/>
        </w:rPr>
        <w:t>s compliance with licensing and other requirements.</w:t>
      </w:r>
    </w:p>
    <w:p w14:paraId="4747E069" w14:textId="77777777" w:rsidR="00301D22" w:rsidRPr="00246C6B" w:rsidRDefault="00301D22" w:rsidP="00EA4E4B">
      <w:pPr>
        <w:ind w:left="2160"/>
        <w:jc w:val="both"/>
        <w:rPr>
          <w:sz w:val="22"/>
          <w:szCs w:val="22"/>
        </w:rPr>
      </w:pPr>
    </w:p>
    <w:p w14:paraId="2B790379" w14:textId="77777777" w:rsidR="004E0FD7" w:rsidRPr="00246C6B" w:rsidRDefault="006F45EB" w:rsidP="004E0FD7">
      <w:pPr>
        <w:numPr>
          <w:ilvl w:val="0"/>
          <w:numId w:val="4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References.</w:t>
      </w:r>
    </w:p>
    <w:p w14:paraId="5C86FEF0" w14:textId="77777777" w:rsidR="004E0FD7" w:rsidRPr="00246C6B" w:rsidRDefault="004E0FD7" w:rsidP="004E0FD7">
      <w:pPr>
        <w:ind w:left="1440"/>
        <w:jc w:val="both"/>
        <w:rPr>
          <w:sz w:val="22"/>
          <w:szCs w:val="22"/>
        </w:rPr>
      </w:pPr>
    </w:p>
    <w:p w14:paraId="41EF300E" w14:textId="77777777" w:rsidR="004E0FD7" w:rsidRPr="00246C6B" w:rsidRDefault="006F45EB" w:rsidP="004E0FD7">
      <w:pPr>
        <w:ind w:left="1440"/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List of </w:t>
      </w:r>
      <w:r w:rsidR="00E70144">
        <w:rPr>
          <w:sz w:val="22"/>
          <w:szCs w:val="22"/>
        </w:rPr>
        <w:t>three</w:t>
      </w:r>
      <w:r w:rsidRPr="00246C6B">
        <w:rPr>
          <w:sz w:val="22"/>
          <w:szCs w:val="22"/>
        </w:rPr>
        <w:t xml:space="preserve"> (</w:t>
      </w:r>
      <w:r w:rsidR="00E70144">
        <w:rPr>
          <w:sz w:val="22"/>
          <w:szCs w:val="22"/>
        </w:rPr>
        <w:t>3</w:t>
      </w:r>
      <w:r w:rsidRPr="00246C6B">
        <w:rPr>
          <w:sz w:val="22"/>
          <w:szCs w:val="22"/>
        </w:rPr>
        <w:t>) references to those listed in #1 above.</w:t>
      </w:r>
    </w:p>
    <w:p w14:paraId="10134E06" w14:textId="77777777" w:rsidR="004E0FD7" w:rsidRPr="00246C6B" w:rsidRDefault="004E0FD7" w:rsidP="004E0FD7">
      <w:pPr>
        <w:ind w:left="1440"/>
        <w:jc w:val="both"/>
        <w:rPr>
          <w:sz w:val="22"/>
          <w:szCs w:val="22"/>
        </w:rPr>
      </w:pPr>
    </w:p>
    <w:p w14:paraId="4FA4F3DA" w14:textId="77777777" w:rsidR="006F45EB" w:rsidRPr="00246C6B" w:rsidRDefault="004E0FD7" w:rsidP="004E0FD7">
      <w:pPr>
        <w:numPr>
          <w:ilvl w:val="0"/>
          <w:numId w:val="4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Identify personnel to be assigned responsibility for administering the account (provide resume and location for the individual representatives that the firm will assign to the account).</w:t>
      </w:r>
    </w:p>
    <w:p w14:paraId="062BCA77" w14:textId="77777777" w:rsidR="004E0FD7" w:rsidRPr="00246C6B" w:rsidRDefault="004E0FD7" w:rsidP="004E0FD7">
      <w:pPr>
        <w:ind w:left="1440"/>
        <w:jc w:val="both"/>
        <w:rPr>
          <w:sz w:val="22"/>
          <w:szCs w:val="22"/>
        </w:rPr>
      </w:pPr>
    </w:p>
    <w:p w14:paraId="5902E9A8" w14:textId="77777777" w:rsidR="006F45EB" w:rsidRPr="00246C6B" w:rsidRDefault="004E0FD7" w:rsidP="004E0FD7">
      <w:pPr>
        <w:numPr>
          <w:ilvl w:val="0"/>
          <w:numId w:val="4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List the experience of the individuals assigned to the account with the </w:t>
      </w:r>
      <w:r w:rsidR="00E01C49" w:rsidRPr="00246C6B">
        <w:rPr>
          <w:sz w:val="22"/>
          <w:szCs w:val="22"/>
        </w:rPr>
        <w:t>TWDB’</w:t>
      </w:r>
      <w:r w:rsidRPr="00246C6B">
        <w:rPr>
          <w:sz w:val="22"/>
          <w:szCs w:val="22"/>
        </w:rPr>
        <w:t xml:space="preserve">s </w:t>
      </w:r>
      <w:r w:rsidR="00E01C49" w:rsidRPr="00246C6B">
        <w:rPr>
          <w:sz w:val="22"/>
          <w:szCs w:val="22"/>
        </w:rPr>
        <w:t>loan p</w:t>
      </w:r>
      <w:r w:rsidRPr="00246C6B">
        <w:rPr>
          <w:sz w:val="22"/>
          <w:szCs w:val="22"/>
        </w:rPr>
        <w:t>rogram</w:t>
      </w:r>
      <w:r w:rsidR="00E01C49" w:rsidRPr="00246C6B">
        <w:rPr>
          <w:sz w:val="22"/>
          <w:szCs w:val="22"/>
        </w:rPr>
        <w:t>s</w:t>
      </w:r>
      <w:r w:rsidRPr="00246C6B">
        <w:rPr>
          <w:sz w:val="22"/>
          <w:szCs w:val="22"/>
        </w:rPr>
        <w:t xml:space="preserve"> and placement of debt instruments with the </w:t>
      </w:r>
      <w:r w:rsidR="00E01C49" w:rsidRPr="00246C6B">
        <w:rPr>
          <w:sz w:val="22"/>
          <w:szCs w:val="22"/>
        </w:rPr>
        <w:t>TWDB</w:t>
      </w:r>
      <w:r w:rsidRPr="00246C6B">
        <w:rPr>
          <w:sz w:val="22"/>
          <w:szCs w:val="22"/>
        </w:rPr>
        <w:t xml:space="preserve">. </w:t>
      </w:r>
      <w:r w:rsidR="0062563A" w:rsidRPr="00246C6B">
        <w:rPr>
          <w:sz w:val="22"/>
          <w:szCs w:val="22"/>
        </w:rPr>
        <w:t xml:space="preserve"> </w:t>
      </w:r>
      <w:r w:rsidRPr="00246C6B">
        <w:rPr>
          <w:sz w:val="22"/>
          <w:szCs w:val="22"/>
        </w:rPr>
        <w:t xml:space="preserve">Please list the work performed, including the dollar amount of the debt issue or other financing. </w:t>
      </w:r>
      <w:r w:rsidR="0062563A" w:rsidRPr="00246C6B">
        <w:rPr>
          <w:sz w:val="22"/>
          <w:szCs w:val="22"/>
        </w:rPr>
        <w:t xml:space="preserve"> </w:t>
      </w:r>
      <w:r w:rsidRPr="00246C6B">
        <w:rPr>
          <w:sz w:val="22"/>
          <w:szCs w:val="22"/>
        </w:rPr>
        <w:t>Please include the names, addresses, and telephone numbers of contact persons.</w:t>
      </w:r>
    </w:p>
    <w:p w14:paraId="5FCAB53C" w14:textId="77777777" w:rsidR="006F45EB" w:rsidRPr="00246C6B" w:rsidRDefault="006F45EB" w:rsidP="00CB49D5">
      <w:pPr>
        <w:jc w:val="both"/>
        <w:rPr>
          <w:sz w:val="22"/>
          <w:szCs w:val="22"/>
        </w:rPr>
      </w:pPr>
    </w:p>
    <w:p w14:paraId="7E97AB84" w14:textId="77777777" w:rsidR="006F45EB" w:rsidRPr="00246C6B" w:rsidRDefault="004E0FD7" w:rsidP="004E0FD7">
      <w:pPr>
        <w:numPr>
          <w:ilvl w:val="0"/>
          <w:numId w:val="4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Additional services - describe any other service or experience of the firm, which you </w:t>
      </w:r>
      <w:r w:rsidR="0062563A" w:rsidRPr="00246C6B">
        <w:rPr>
          <w:sz w:val="22"/>
          <w:szCs w:val="22"/>
        </w:rPr>
        <w:t>d</w:t>
      </w:r>
      <w:r w:rsidRPr="00246C6B">
        <w:rPr>
          <w:sz w:val="22"/>
          <w:szCs w:val="22"/>
        </w:rPr>
        <w:t xml:space="preserve">eem beneficial in acting as Bond Counsel to the </w:t>
      </w:r>
      <w:r w:rsidR="003E0DC1">
        <w:rPr>
          <w:sz w:val="22"/>
          <w:szCs w:val="22"/>
        </w:rPr>
        <w:t>City</w:t>
      </w:r>
      <w:r w:rsidRPr="00246C6B">
        <w:rPr>
          <w:sz w:val="22"/>
          <w:szCs w:val="22"/>
        </w:rPr>
        <w:t>.</w:t>
      </w:r>
    </w:p>
    <w:p w14:paraId="1B9BD64D" w14:textId="77777777" w:rsidR="006F45EB" w:rsidRPr="00246C6B" w:rsidRDefault="006F45EB" w:rsidP="00CB49D5">
      <w:pPr>
        <w:jc w:val="both"/>
        <w:rPr>
          <w:sz w:val="22"/>
          <w:szCs w:val="22"/>
        </w:rPr>
      </w:pPr>
    </w:p>
    <w:p w14:paraId="4478F874" w14:textId="77777777" w:rsidR="006F45EB" w:rsidRPr="00246C6B" w:rsidRDefault="004E0FD7" w:rsidP="004E0FD7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246C6B">
        <w:rPr>
          <w:sz w:val="22"/>
          <w:szCs w:val="22"/>
        </w:rPr>
        <w:t>Attach a copy of bond counsel services contract proposed by your firm without fee information.</w:t>
      </w:r>
    </w:p>
    <w:p w14:paraId="6FE0419F" w14:textId="77777777" w:rsidR="00EB07E9" w:rsidRPr="00246C6B" w:rsidRDefault="00EB07E9">
      <w:pPr>
        <w:jc w:val="both"/>
        <w:rPr>
          <w:sz w:val="22"/>
          <w:szCs w:val="22"/>
        </w:rPr>
      </w:pPr>
    </w:p>
    <w:p w14:paraId="0942558B" w14:textId="77777777" w:rsidR="006F45EB" w:rsidRPr="00246C6B" w:rsidRDefault="00F078EF">
      <w:pPr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D.</w:t>
      </w:r>
      <w:r w:rsidRPr="00246C6B">
        <w:rPr>
          <w:b/>
          <w:sz w:val="22"/>
          <w:szCs w:val="22"/>
        </w:rPr>
        <w:tab/>
        <w:t>RECEIPT OF PROPOSALS</w:t>
      </w:r>
    </w:p>
    <w:p w14:paraId="50D874CF" w14:textId="77777777" w:rsidR="006F45EB" w:rsidRPr="00246C6B" w:rsidRDefault="006F45EB">
      <w:pPr>
        <w:jc w:val="both"/>
        <w:rPr>
          <w:b/>
          <w:sz w:val="22"/>
          <w:szCs w:val="22"/>
        </w:rPr>
      </w:pPr>
    </w:p>
    <w:p w14:paraId="1B0615B3" w14:textId="351AAF60" w:rsidR="00D10DD3" w:rsidRPr="00D81069" w:rsidRDefault="00366B8F" w:rsidP="00D10DD3">
      <w:pPr>
        <w:jc w:val="both"/>
        <w:rPr>
          <w:b/>
          <w:sz w:val="22"/>
          <w:szCs w:val="22"/>
        </w:rPr>
      </w:pPr>
      <w:r w:rsidRPr="00D81069">
        <w:rPr>
          <w:b/>
          <w:sz w:val="22"/>
          <w:szCs w:val="22"/>
        </w:rPr>
        <w:t xml:space="preserve">If your firm is interested in being considered as Bond Counsel for the </w:t>
      </w:r>
      <w:r w:rsidR="00BE45C0">
        <w:rPr>
          <w:b/>
          <w:sz w:val="22"/>
          <w:szCs w:val="22"/>
        </w:rPr>
        <w:t>City</w:t>
      </w:r>
      <w:r w:rsidRPr="00D81069">
        <w:rPr>
          <w:b/>
          <w:sz w:val="22"/>
          <w:szCs w:val="22"/>
        </w:rPr>
        <w:t xml:space="preserve">, </w:t>
      </w:r>
      <w:r w:rsidR="00D10DD3" w:rsidRPr="00D81069">
        <w:rPr>
          <w:b/>
          <w:sz w:val="22"/>
          <w:szCs w:val="22"/>
        </w:rPr>
        <w:t xml:space="preserve">proposals </w:t>
      </w:r>
      <w:r w:rsidR="004E3E99" w:rsidRPr="004E3E99">
        <w:rPr>
          <w:b/>
          <w:sz w:val="22"/>
          <w:szCs w:val="22"/>
        </w:rPr>
        <w:t xml:space="preserve">must be filed </w:t>
      </w:r>
      <w:r w:rsidR="003E0DC1">
        <w:rPr>
          <w:b/>
          <w:sz w:val="22"/>
          <w:szCs w:val="22"/>
        </w:rPr>
        <w:t xml:space="preserve">received no later than </w:t>
      </w:r>
      <w:r w:rsidR="00C75FDB" w:rsidRPr="00C75FDB">
        <w:rPr>
          <w:b/>
          <w:sz w:val="22"/>
          <w:szCs w:val="22"/>
        </w:rPr>
        <w:t xml:space="preserve">2:00 PM (Central) on </w:t>
      </w:r>
      <w:r w:rsidR="006D06C2">
        <w:rPr>
          <w:b/>
          <w:sz w:val="22"/>
          <w:szCs w:val="22"/>
        </w:rPr>
        <w:t>Wednesday</w:t>
      </w:r>
      <w:r w:rsidR="00A475B6" w:rsidRPr="00A475B6">
        <w:rPr>
          <w:b/>
          <w:sz w:val="22"/>
          <w:szCs w:val="22"/>
        </w:rPr>
        <w:t xml:space="preserve">, </w:t>
      </w:r>
      <w:r w:rsidR="006D06C2">
        <w:rPr>
          <w:b/>
          <w:sz w:val="22"/>
          <w:szCs w:val="22"/>
        </w:rPr>
        <w:t>March 15</w:t>
      </w:r>
      <w:r w:rsidR="00C75FDB" w:rsidRPr="00C75FDB">
        <w:rPr>
          <w:b/>
          <w:sz w:val="22"/>
          <w:szCs w:val="22"/>
        </w:rPr>
        <w:t>, 2023, at City Hall, 108 E San Saba Ave, Menard, TX 76859</w:t>
      </w:r>
      <w:r w:rsidR="00ED2745">
        <w:rPr>
          <w:b/>
          <w:sz w:val="22"/>
          <w:szCs w:val="22"/>
        </w:rPr>
        <w:t>.</w:t>
      </w:r>
      <w:r w:rsidR="00D10DD3" w:rsidRPr="00246C6B">
        <w:rPr>
          <w:sz w:val="22"/>
          <w:szCs w:val="22"/>
        </w:rPr>
        <w:t xml:space="preserve">  </w:t>
      </w:r>
      <w:r w:rsidR="00ED2745">
        <w:rPr>
          <w:b/>
          <w:sz w:val="22"/>
          <w:szCs w:val="22"/>
        </w:rPr>
        <w:t>Three (3) copies</w:t>
      </w:r>
      <w:r w:rsidR="00D10DD3" w:rsidRPr="00D81069">
        <w:rPr>
          <w:b/>
          <w:sz w:val="22"/>
          <w:szCs w:val="22"/>
        </w:rPr>
        <w:t xml:space="preserve"> of the proposal must be sealed and clearly marked on the face of the shipping material “</w:t>
      </w:r>
      <w:r w:rsidR="0062563A" w:rsidRPr="00D81069">
        <w:rPr>
          <w:b/>
          <w:sz w:val="22"/>
          <w:szCs w:val="22"/>
        </w:rPr>
        <w:t>BOND COUNSEL RFP”.</w:t>
      </w:r>
    </w:p>
    <w:p w14:paraId="537B281A" w14:textId="77777777" w:rsidR="00EB07E9" w:rsidRPr="00246C6B" w:rsidRDefault="00EB07E9" w:rsidP="00D10DD3">
      <w:pPr>
        <w:jc w:val="both"/>
        <w:rPr>
          <w:sz w:val="22"/>
          <w:szCs w:val="22"/>
        </w:rPr>
      </w:pPr>
    </w:p>
    <w:p w14:paraId="36BE5080" w14:textId="77777777" w:rsidR="00051EE4" w:rsidRPr="00246C6B" w:rsidRDefault="00EA4E4B" w:rsidP="00051EE4">
      <w:pPr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E</w:t>
      </w:r>
      <w:r w:rsidR="00051EE4" w:rsidRPr="00246C6B">
        <w:rPr>
          <w:b/>
          <w:sz w:val="22"/>
          <w:szCs w:val="22"/>
        </w:rPr>
        <w:t>.</w:t>
      </w:r>
      <w:r w:rsidR="00051EE4" w:rsidRPr="00246C6B">
        <w:rPr>
          <w:b/>
          <w:sz w:val="22"/>
          <w:szCs w:val="22"/>
        </w:rPr>
        <w:tab/>
        <w:t>SELECTION CRITERIA</w:t>
      </w:r>
    </w:p>
    <w:p w14:paraId="3E231D49" w14:textId="77777777" w:rsidR="006F45EB" w:rsidRPr="00246C6B" w:rsidRDefault="006F45EB">
      <w:pPr>
        <w:rPr>
          <w:b/>
          <w:sz w:val="22"/>
          <w:szCs w:val="22"/>
        </w:rPr>
      </w:pPr>
    </w:p>
    <w:p w14:paraId="64274ABD" w14:textId="77777777" w:rsidR="006F45EB" w:rsidRPr="00246C6B" w:rsidRDefault="006F45EB">
      <w:pPr>
        <w:jc w:val="both"/>
        <w:rPr>
          <w:sz w:val="22"/>
          <w:szCs w:val="22"/>
        </w:rPr>
      </w:pPr>
      <w:r w:rsidRPr="00246C6B">
        <w:rPr>
          <w:sz w:val="22"/>
          <w:szCs w:val="22"/>
        </w:rPr>
        <w:t>The following criteria will be used as a basis for the selection of the Bond</w:t>
      </w:r>
      <w:r w:rsidR="00CB49D5" w:rsidRPr="00246C6B">
        <w:rPr>
          <w:sz w:val="22"/>
          <w:szCs w:val="22"/>
        </w:rPr>
        <w:t xml:space="preserve"> </w:t>
      </w:r>
      <w:r w:rsidRPr="00246C6B">
        <w:rPr>
          <w:sz w:val="22"/>
          <w:szCs w:val="22"/>
        </w:rPr>
        <w:t>Counsel:</w:t>
      </w:r>
    </w:p>
    <w:p w14:paraId="526B30F7" w14:textId="77777777" w:rsidR="006F45EB" w:rsidRPr="00246C6B" w:rsidRDefault="006F45EB">
      <w:pPr>
        <w:jc w:val="both"/>
        <w:rPr>
          <w:sz w:val="22"/>
          <w:szCs w:val="22"/>
        </w:rPr>
      </w:pPr>
    </w:p>
    <w:p w14:paraId="75425AAE" w14:textId="77777777" w:rsidR="006F45EB" w:rsidRPr="00246C6B" w:rsidRDefault="006F45EB" w:rsidP="00EB07E9">
      <w:pPr>
        <w:numPr>
          <w:ilvl w:val="0"/>
          <w:numId w:val="7"/>
        </w:numPr>
        <w:tabs>
          <w:tab w:val="right" w:pos="9360"/>
        </w:tabs>
        <w:jc w:val="both"/>
        <w:rPr>
          <w:sz w:val="22"/>
          <w:szCs w:val="22"/>
        </w:rPr>
      </w:pPr>
      <w:r w:rsidRPr="00246C6B">
        <w:rPr>
          <w:b/>
          <w:sz w:val="22"/>
          <w:szCs w:val="22"/>
        </w:rPr>
        <w:t>EXPERIENCE OF PERSONNEL</w:t>
      </w:r>
      <w:r w:rsidRPr="00246C6B">
        <w:rPr>
          <w:b/>
          <w:sz w:val="22"/>
          <w:szCs w:val="22"/>
        </w:rPr>
        <w:tab/>
        <w:t>3</w:t>
      </w:r>
      <w:r w:rsidR="00BF4D53">
        <w:rPr>
          <w:b/>
          <w:sz w:val="22"/>
          <w:szCs w:val="22"/>
        </w:rPr>
        <w:t>0</w:t>
      </w:r>
      <w:r w:rsidRPr="00246C6B">
        <w:rPr>
          <w:b/>
          <w:sz w:val="22"/>
          <w:szCs w:val="22"/>
        </w:rPr>
        <w:t xml:space="preserve"> POINTS</w:t>
      </w:r>
    </w:p>
    <w:p w14:paraId="0D9DB515" w14:textId="77777777" w:rsidR="006F45EB" w:rsidRPr="00246C6B" w:rsidRDefault="006F45EB" w:rsidP="00EB07E9">
      <w:pPr>
        <w:ind w:left="360" w:right="1440"/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To assess the background and experience of the personnel in working with Texas </w:t>
      </w:r>
      <w:r w:rsidR="00246C6B" w:rsidRPr="00246C6B">
        <w:rPr>
          <w:sz w:val="22"/>
          <w:szCs w:val="22"/>
        </w:rPr>
        <w:t>political subdivisions</w:t>
      </w:r>
      <w:r w:rsidRPr="00246C6B">
        <w:rPr>
          <w:sz w:val="22"/>
          <w:szCs w:val="22"/>
        </w:rPr>
        <w:t>.</w:t>
      </w:r>
    </w:p>
    <w:p w14:paraId="7638A172" w14:textId="77777777" w:rsidR="006F45EB" w:rsidRPr="00246C6B" w:rsidRDefault="006F45EB" w:rsidP="00EB07E9">
      <w:pPr>
        <w:numPr>
          <w:ilvl w:val="0"/>
          <w:numId w:val="8"/>
        </w:numPr>
        <w:tabs>
          <w:tab w:val="right" w:pos="9360"/>
        </w:tabs>
        <w:jc w:val="both"/>
        <w:rPr>
          <w:sz w:val="22"/>
          <w:szCs w:val="22"/>
        </w:rPr>
      </w:pPr>
      <w:r w:rsidRPr="00246C6B">
        <w:rPr>
          <w:b/>
          <w:sz w:val="22"/>
          <w:szCs w:val="22"/>
        </w:rPr>
        <w:t>TEAM MEMBERS</w:t>
      </w:r>
      <w:r w:rsidRPr="00246C6B">
        <w:rPr>
          <w:b/>
          <w:sz w:val="22"/>
          <w:szCs w:val="22"/>
        </w:rPr>
        <w:tab/>
        <w:t>25 POINTS</w:t>
      </w:r>
    </w:p>
    <w:p w14:paraId="759682CE" w14:textId="77777777" w:rsidR="006F45EB" w:rsidRPr="00246C6B" w:rsidRDefault="006F45EB" w:rsidP="00EB07E9">
      <w:pPr>
        <w:ind w:left="360" w:right="1440"/>
        <w:jc w:val="both"/>
        <w:rPr>
          <w:sz w:val="22"/>
          <w:szCs w:val="22"/>
        </w:rPr>
      </w:pPr>
      <w:r w:rsidRPr="00246C6B">
        <w:rPr>
          <w:sz w:val="22"/>
          <w:szCs w:val="22"/>
        </w:rPr>
        <w:t>To identify the personnel the firm proposes to commit on a day-to-day basis and evaluate the specific qualifications of these individuals.</w:t>
      </w:r>
    </w:p>
    <w:p w14:paraId="2A25045C" w14:textId="77777777" w:rsidR="006F45EB" w:rsidRPr="00246C6B" w:rsidRDefault="006F45EB" w:rsidP="00EB07E9">
      <w:pPr>
        <w:numPr>
          <w:ilvl w:val="0"/>
          <w:numId w:val="9"/>
        </w:numPr>
        <w:tabs>
          <w:tab w:val="right" w:pos="9360"/>
        </w:tabs>
        <w:jc w:val="both"/>
        <w:rPr>
          <w:sz w:val="22"/>
          <w:szCs w:val="22"/>
        </w:rPr>
      </w:pPr>
      <w:r w:rsidRPr="00246C6B">
        <w:rPr>
          <w:b/>
          <w:sz w:val="22"/>
          <w:szCs w:val="22"/>
        </w:rPr>
        <w:t>REFERENCES</w:t>
      </w:r>
      <w:r w:rsidRPr="00246C6B">
        <w:rPr>
          <w:b/>
          <w:sz w:val="22"/>
          <w:szCs w:val="22"/>
        </w:rPr>
        <w:tab/>
        <w:t>15 POINTS</w:t>
      </w:r>
    </w:p>
    <w:p w14:paraId="69250A12" w14:textId="77777777" w:rsidR="008467C9" w:rsidRPr="00246C6B" w:rsidRDefault="006F45EB" w:rsidP="001F4FA6">
      <w:pPr>
        <w:ind w:left="360" w:right="1440"/>
        <w:jc w:val="both"/>
        <w:rPr>
          <w:sz w:val="22"/>
          <w:szCs w:val="22"/>
        </w:rPr>
      </w:pPr>
      <w:r w:rsidRPr="00246C6B">
        <w:rPr>
          <w:sz w:val="22"/>
          <w:szCs w:val="22"/>
        </w:rPr>
        <w:t>To demonstrate client satisfaction and the candidate</w:t>
      </w:r>
      <w:r w:rsidR="00E01C49" w:rsidRPr="00246C6B">
        <w:rPr>
          <w:sz w:val="22"/>
          <w:szCs w:val="22"/>
        </w:rPr>
        <w:t>’</w:t>
      </w:r>
      <w:r w:rsidRPr="00246C6B">
        <w:rPr>
          <w:sz w:val="22"/>
          <w:szCs w:val="22"/>
        </w:rPr>
        <w:t xml:space="preserve">s familiarity with </w:t>
      </w:r>
      <w:r w:rsidR="00ED2745">
        <w:rPr>
          <w:sz w:val="22"/>
          <w:szCs w:val="22"/>
        </w:rPr>
        <w:t>public securities</w:t>
      </w:r>
      <w:r w:rsidRPr="00246C6B">
        <w:rPr>
          <w:sz w:val="22"/>
          <w:szCs w:val="22"/>
        </w:rPr>
        <w:t xml:space="preserve"> issues</w:t>
      </w:r>
      <w:r w:rsidR="001F4FA6">
        <w:rPr>
          <w:sz w:val="22"/>
          <w:szCs w:val="22"/>
        </w:rPr>
        <w:t xml:space="preserve"> sold to the TWDB</w:t>
      </w:r>
      <w:r w:rsidRPr="00246C6B">
        <w:rPr>
          <w:sz w:val="22"/>
          <w:szCs w:val="22"/>
        </w:rPr>
        <w:t>.</w:t>
      </w:r>
    </w:p>
    <w:p w14:paraId="4D004DC6" w14:textId="77777777" w:rsidR="006F45EB" w:rsidRPr="00246C6B" w:rsidRDefault="006F45EB" w:rsidP="00EB07E9">
      <w:pPr>
        <w:numPr>
          <w:ilvl w:val="0"/>
          <w:numId w:val="11"/>
        </w:numPr>
        <w:tabs>
          <w:tab w:val="right" w:pos="9360"/>
        </w:tabs>
        <w:jc w:val="both"/>
        <w:rPr>
          <w:sz w:val="22"/>
          <w:szCs w:val="22"/>
        </w:rPr>
      </w:pPr>
      <w:r w:rsidRPr="00246C6B">
        <w:rPr>
          <w:b/>
          <w:sz w:val="22"/>
          <w:szCs w:val="22"/>
        </w:rPr>
        <w:t xml:space="preserve">TEXAS WATER DEVELOPMENT BOARD </w:t>
      </w:r>
      <w:r w:rsidR="00A91AF2" w:rsidRPr="00246C6B">
        <w:rPr>
          <w:b/>
          <w:sz w:val="22"/>
          <w:szCs w:val="22"/>
        </w:rPr>
        <w:t>FINANCING PROGRAMS</w:t>
      </w:r>
      <w:r w:rsidRPr="00246C6B">
        <w:rPr>
          <w:b/>
          <w:sz w:val="22"/>
          <w:szCs w:val="22"/>
        </w:rPr>
        <w:tab/>
      </w:r>
      <w:r w:rsidR="00BF4D53">
        <w:rPr>
          <w:b/>
          <w:sz w:val="22"/>
          <w:szCs w:val="22"/>
        </w:rPr>
        <w:t>3</w:t>
      </w:r>
      <w:r w:rsidRPr="00246C6B">
        <w:rPr>
          <w:b/>
          <w:sz w:val="22"/>
          <w:szCs w:val="22"/>
        </w:rPr>
        <w:t>0 POINTS</w:t>
      </w:r>
    </w:p>
    <w:p w14:paraId="1FB47ABA" w14:textId="77777777" w:rsidR="006F45EB" w:rsidRPr="00246C6B" w:rsidRDefault="006F45EB" w:rsidP="00EB07E9">
      <w:pPr>
        <w:ind w:left="360" w:right="1440"/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To provide a preference to firms with experience using the </w:t>
      </w:r>
      <w:r w:rsidR="00246C6B" w:rsidRPr="00246C6B">
        <w:rPr>
          <w:sz w:val="22"/>
          <w:szCs w:val="22"/>
        </w:rPr>
        <w:t>TWDB</w:t>
      </w:r>
      <w:r w:rsidR="00E01C49" w:rsidRPr="00246C6B">
        <w:rPr>
          <w:sz w:val="22"/>
          <w:szCs w:val="22"/>
        </w:rPr>
        <w:t>’</w:t>
      </w:r>
      <w:r w:rsidRPr="00246C6B">
        <w:rPr>
          <w:sz w:val="22"/>
          <w:szCs w:val="22"/>
        </w:rPr>
        <w:t xml:space="preserve">s </w:t>
      </w:r>
      <w:r w:rsidR="00246C6B" w:rsidRPr="00246C6B">
        <w:rPr>
          <w:sz w:val="22"/>
          <w:szCs w:val="22"/>
        </w:rPr>
        <w:t>f</w:t>
      </w:r>
      <w:r w:rsidR="00A91AF2" w:rsidRPr="00246C6B">
        <w:rPr>
          <w:sz w:val="22"/>
          <w:szCs w:val="22"/>
        </w:rPr>
        <w:t xml:space="preserve">inancing </w:t>
      </w:r>
      <w:r w:rsidR="00246C6B" w:rsidRPr="00246C6B">
        <w:rPr>
          <w:sz w:val="22"/>
          <w:szCs w:val="22"/>
        </w:rPr>
        <w:t>p</w:t>
      </w:r>
      <w:r w:rsidR="00A91AF2" w:rsidRPr="00246C6B">
        <w:rPr>
          <w:sz w:val="22"/>
          <w:szCs w:val="22"/>
        </w:rPr>
        <w:t>rograms.</w:t>
      </w:r>
    </w:p>
    <w:p w14:paraId="69D4E438" w14:textId="77777777" w:rsidR="006F45EB" w:rsidRPr="00246C6B" w:rsidRDefault="006F45EB">
      <w:pPr>
        <w:ind w:left="360"/>
        <w:jc w:val="both"/>
        <w:rPr>
          <w:sz w:val="22"/>
          <w:szCs w:val="22"/>
        </w:rPr>
      </w:pPr>
    </w:p>
    <w:p w14:paraId="27443075" w14:textId="77777777" w:rsidR="006F45EB" w:rsidRPr="00246C6B" w:rsidRDefault="00F078EF" w:rsidP="00EB07E9">
      <w:pPr>
        <w:tabs>
          <w:tab w:val="right" w:pos="9360"/>
        </w:tabs>
        <w:ind w:left="360"/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t>TOTAL</w:t>
      </w:r>
      <w:r w:rsidRPr="00246C6B">
        <w:rPr>
          <w:b/>
          <w:sz w:val="22"/>
          <w:szCs w:val="22"/>
        </w:rPr>
        <w:tab/>
      </w:r>
      <w:r w:rsidR="006F45EB" w:rsidRPr="00246C6B">
        <w:rPr>
          <w:b/>
          <w:sz w:val="22"/>
          <w:szCs w:val="22"/>
        </w:rPr>
        <w:t>100 POINTS</w:t>
      </w:r>
    </w:p>
    <w:p w14:paraId="7E03B27F" w14:textId="77777777" w:rsidR="00051EE4" w:rsidRPr="00246C6B" w:rsidRDefault="00051EE4" w:rsidP="00051EE4">
      <w:pPr>
        <w:tabs>
          <w:tab w:val="right" w:pos="8640"/>
        </w:tabs>
        <w:ind w:left="360"/>
        <w:jc w:val="both"/>
        <w:rPr>
          <w:b/>
          <w:sz w:val="22"/>
          <w:szCs w:val="22"/>
        </w:rPr>
      </w:pPr>
    </w:p>
    <w:p w14:paraId="6EE3A29A" w14:textId="77777777" w:rsidR="00051EE4" w:rsidRPr="00246C6B" w:rsidRDefault="00051EE4" w:rsidP="00051EE4">
      <w:pPr>
        <w:jc w:val="both"/>
        <w:rPr>
          <w:b/>
          <w:sz w:val="22"/>
          <w:szCs w:val="22"/>
        </w:rPr>
      </w:pPr>
      <w:r w:rsidRPr="00246C6B">
        <w:rPr>
          <w:b/>
          <w:sz w:val="22"/>
          <w:szCs w:val="22"/>
        </w:rPr>
        <w:lastRenderedPageBreak/>
        <w:t>F.</w:t>
      </w:r>
      <w:r w:rsidRPr="00246C6B">
        <w:rPr>
          <w:b/>
          <w:sz w:val="22"/>
          <w:szCs w:val="22"/>
        </w:rPr>
        <w:tab/>
        <w:t>ADDITIONAL INFORMATION</w:t>
      </w:r>
    </w:p>
    <w:p w14:paraId="2DE1E083" w14:textId="77777777" w:rsidR="00051EE4" w:rsidRPr="00246C6B" w:rsidRDefault="00051EE4" w:rsidP="00051EE4">
      <w:pPr>
        <w:jc w:val="both"/>
        <w:rPr>
          <w:sz w:val="22"/>
          <w:szCs w:val="22"/>
        </w:rPr>
      </w:pPr>
    </w:p>
    <w:p w14:paraId="4D6ED117" w14:textId="77777777" w:rsidR="00051EE4" w:rsidRPr="00246C6B" w:rsidRDefault="00051EE4" w:rsidP="00051EE4">
      <w:pPr>
        <w:numPr>
          <w:ilvl w:val="0"/>
          <w:numId w:val="13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This contract is contingent upon release of funds from the </w:t>
      </w:r>
      <w:r w:rsidR="00E01C49" w:rsidRPr="00246C6B">
        <w:rPr>
          <w:sz w:val="22"/>
          <w:szCs w:val="22"/>
        </w:rPr>
        <w:t>TWDB</w:t>
      </w:r>
      <w:r w:rsidRPr="00246C6B">
        <w:rPr>
          <w:sz w:val="22"/>
          <w:szCs w:val="22"/>
        </w:rPr>
        <w:t>.</w:t>
      </w:r>
    </w:p>
    <w:p w14:paraId="2F582E7B" w14:textId="77777777" w:rsidR="00051EE4" w:rsidRPr="00246C6B" w:rsidRDefault="00051EE4" w:rsidP="00051EE4">
      <w:pPr>
        <w:ind w:left="1440"/>
        <w:jc w:val="both"/>
        <w:rPr>
          <w:sz w:val="22"/>
          <w:szCs w:val="22"/>
        </w:rPr>
      </w:pPr>
    </w:p>
    <w:p w14:paraId="64FBF754" w14:textId="77777777" w:rsidR="00051EE4" w:rsidRPr="00246C6B" w:rsidRDefault="00051EE4" w:rsidP="00051EE4">
      <w:pPr>
        <w:numPr>
          <w:ilvl w:val="0"/>
          <w:numId w:val="13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Any contract or contracts awarded under this </w:t>
      </w:r>
      <w:r w:rsidR="00E01C49" w:rsidRPr="00246C6B">
        <w:rPr>
          <w:sz w:val="22"/>
          <w:szCs w:val="22"/>
        </w:rPr>
        <w:t xml:space="preserve">Request for Proposals and Statements of Qualifications </w:t>
      </w:r>
      <w:r w:rsidRPr="00246C6B">
        <w:rPr>
          <w:sz w:val="22"/>
          <w:szCs w:val="22"/>
        </w:rPr>
        <w:t>are expected to be funded in part by a loan</w:t>
      </w:r>
      <w:r w:rsidR="00246C6B" w:rsidRPr="00246C6B">
        <w:rPr>
          <w:sz w:val="22"/>
          <w:szCs w:val="22"/>
        </w:rPr>
        <w:t xml:space="preserve"> and/or loan forgiveness funds received</w:t>
      </w:r>
      <w:r w:rsidRPr="00246C6B">
        <w:rPr>
          <w:sz w:val="22"/>
          <w:szCs w:val="22"/>
        </w:rPr>
        <w:t xml:space="preserve"> </w:t>
      </w:r>
      <w:r w:rsidR="00E01C49" w:rsidRPr="00246C6B">
        <w:rPr>
          <w:sz w:val="22"/>
          <w:szCs w:val="22"/>
        </w:rPr>
        <w:t xml:space="preserve">from the TWDB.  </w:t>
      </w:r>
      <w:r w:rsidRPr="00246C6B">
        <w:rPr>
          <w:sz w:val="22"/>
          <w:szCs w:val="22"/>
        </w:rPr>
        <w:t xml:space="preserve">Neither the State of Texas nor any of its departments, agencies, or employees are or will be a party to this </w:t>
      </w:r>
      <w:r w:rsidR="00E01C49" w:rsidRPr="00246C6B">
        <w:rPr>
          <w:sz w:val="22"/>
          <w:szCs w:val="22"/>
        </w:rPr>
        <w:t>Request for Proposals and Statements of Qualifications</w:t>
      </w:r>
      <w:r w:rsidRPr="00246C6B">
        <w:rPr>
          <w:sz w:val="22"/>
          <w:szCs w:val="22"/>
        </w:rPr>
        <w:t xml:space="preserve"> or any resulting contract.</w:t>
      </w:r>
    </w:p>
    <w:p w14:paraId="314C38C5" w14:textId="77777777" w:rsidR="00051EE4" w:rsidRPr="00246C6B" w:rsidRDefault="00051EE4" w:rsidP="00051EE4">
      <w:pPr>
        <w:ind w:left="1440"/>
        <w:jc w:val="both"/>
        <w:rPr>
          <w:sz w:val="22"/>
          <w:szCs w:val="22"/>
        </w:rPr>
      </w:pPr>
    </w:p>
    <w:p w14:paraId="542A9C95" w14:textId="78D32CFC" w:rsidR="00051EE4" w:rsidRPr="00246C6B" w:rsidRDefault="00051EE4" w:rsidP="009E3AB4">
      <w:pPr>
        <w:numPr>
          <w:ilvl w:val="0"/>
          <w:numId w:val="13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This contract is subject to the Environmental Protection </w:t>
      </w:r>
      <w:r w:rsidR="009E3AB4" w:rsidRPr="00246C6B">
        <w:rPr>
          <w:sz w:val="22"/>
          <w:szCs w:val="22"/>
        </w:rPr>
        <w:t>Agency</w:t>
      </w:r>
      <w:r w:rsidR="00E01C49" w:rsidRPr="00246C6B">
        <w:rPr>
          <w:sz w:val="22"/>
          <w:szCs w:val="22"/>
        </w:rPr>
        <w:t>’</w:t>
      </w:r>
      <w:r w:rsidR="009E3AB4" w:rsidRPr="00246C6B">
        <w:rPr>
          <w:sz w:val="22"/>
          <w:szCs w:val="22"/>
        </w:rPr>
        <w:t xml:space="preserve">s </w:t>
      </w:r>
      <w:r w:rsidR="008352A7" w:rsidRPr="008352A7">
        <w:rPr>
          <w:rFonts w:eastAsia="Calibri"/>
          <w:sz w:val="22"/>
          <w:szCs w:val="22"/>
        </w:rPr>
        <w:t>(</w:t>
      </w:r>
      <w:r w:rsidR="009E3AB4" w:rsidRPr="00246C6B">
        <w:rPr>
          <w:sz w:val="22"/>
          <w:szCs w:val="22"/>
        </w:rPr>
        <w:t>EPA</w:t>
      </w:r>
      <w:r w:rsidR="008352A7" w:rsidRPr="008352A7">
        <w:rPr>
          <w:rFonts w:eastAsia="Calibri"/>
          <w:sz w:val="22"/>
          <w:szCs w:val="22"/>
        </w:rPr>
        <w:t>) Disadvantaged Business Enterprise (DBE) Program,</w:t>
      </w:r>
      <w:r w:rsidRPr="00246C6B">
        <w:rPr>
          <w:sz w:val="22"/>
          <w:szCs w:val="22"/>
        </w:rPr>
        <w:t xml:space="preserve"> which includes EPA</w:t>
      </w:r>
      <w:r w:rsidR="008352A7" w:rsidRPr="008352A7">
        <w:rPr>
          <w:rFonts w:eastAsia="Calibri"/>
          <w:sz w:val="22"/>
          <w:szCs w:val="22"/>
        </w:rPr>
        <w:t>-</w:t>
      </w:r>
      <w:r w:rsidR="009E3AB4" w:rsidRPr="00246C6B">
        <w:rPr>
          <w:sz w:val="22"/>
          <w:szCs w:val="22"/>
        </w:rPr>
        <w:t xml:space="preserve">approved </w:t>
      </w:r>
      <w:r w:rsidRPr="00246C6B">
        <w:rPr>
          <w:sz w:val="22"/>
          <w:szCs w:val="22"/>
        </w:rPr>
        <w:t xml:space="preserve">fair </w:t>
      </w:r>
      <w:r w:rsidR="009E3AB4" w:rsidRPr="00246C6B">
        <w:rPr>
          <w:sz w:val="22"/>
          <w:szCs w:val="22"/>
        </w:rPr>
        <w:t>share goals</w:t>
      </w:r>
      <w:r w:rsidR="008352A7" w:rsidRPr="008352A7">
        <w:rPr>
          <w:rFonts w:eastAsia="Calibri"/>
          <w:sz w:val="22"/>
          <w:szCs w:val="22"/>
        </w:rPr>
        <w:t xml:space="preserve"> toward</w:t>
      </w:r>
      <w:r w:rsidR="009E3AB4" w:rsidRPr="00246C6B">
        <w:rPr>
          <w:sz w:val="22"/>
          <w:szCs w:val="22"/>
        </w:rPr>
        <w:t xml:space="preserve"> procurement </w:t>
      </w:r>
      <w:r w:rsidR="008352A7" w:rsidRPr="008352A7">
        <w:rPr>
          <w:rFonts w:eastAsia="Calibri"/>
          <w:sz w:val="22"/>
          <w:szCs w:val="22"/>
        </w:rPr>
        <w:t>of Minority and Women-owned Business Enterprise (M/WBE) businesses. EPA rules require</w:t>
      </w:r>
      <w:r w:rsidRPr="00246C6B">
        <w:rPr>
          <w:sz w:val="22"/>
          <w:szCs w:val="22"/>
        </w:rPr>
        <w:t xml:space="preserve"> that applicants and prime contractors make a good faith effort to award a fair share of contracts, subcontracts, and procureme</w:t>
      </w:r>
      <w:r w:rsidR="009E3AB4" w:rsidRPr="00246C6B">
        <w:rPr>
          <w:sz w:val="22"/>
          <w:szCs w:val="22"/>
        </w:rPr>
        <w:t xml:space="preserve">nts to </w:t>
      </w:r>
      <w:r w:rsidR="008352A7" w:rsidRPr="008352A7">
        <w:rPr>
          <w:rFonts w:eastAsia="Calibri"/>
          <w:sz w:val="22"/>
          <w:szCs w:val="22"/>
        </w:rPr>
        <w:t xml:space="preserve">M/WBEs through demonstration of the six affirmative steps. For more details of the DBE Program and the current, applicable fair share goals, please visit </w:t>
      </w:r>
      <w:hyperlink r:id="rId6" w:history="1">
        <w:r w:rsidR="008352A7" w:rsidRPr="008352A7">
          <w:rPr>
            <w:rStyle w:val="Hyperlink"/>
            <w:rFonts w:eastAsia="Calibri"/>
            <w:sz w:val="22"/>
            <w:szCs w:val="22"/>
          </w:rPr>
          <w:t>www.twdb.texas.gov/dbe</w:t>
        </w:r>
      </w:hyperlink>
      <w:r w:rsidR="008352A7" w:rsidRPr="008352A7">
        <w:rPr>
          <w:rFonts w:eastAsia="Calibri"/>
          <w:sz w:val="22"/>
          <w:szCs w:val="22"/>
        </w:rPr>
        <w:t>.</w:t>
      </w:r>
    </w:p>
    <w:p w14:paraId="48A2ACDD" w14:textId="77777777" w:rsidR="00051EE4" w:rsidRPr="00246C6B" w:rsidRDefault="00051EE4" w:rsidP="00051EE4">
      <w:pPr>
        <w:ind w:left="1440"/>
        <w:jc w:val="both"/>
        <w:rPr>
          <w:sz w:val="22"/>
          <w:szCs w:val="22"/>
        </w:rPr>
      </w:pPr>
    </w:p>
    <w:p w14:paraId="23CE873C" w14:textId="77777777" w:rsidR="00E01C49" w:rsidRPr="00E1085D" w:rsidRDefault="00051EE4" w:rsidP="00E1085D">
      <w:pPr>
        <w:numPr>
          <w:ilvl w:val="0"/>
          <w:numId w:val="13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Equal </w:t>
      </w:r>
      <w:r w:rsidR="00C43F1D" w:rsidRPr="00246C6B">
        <w:rPr>
          <w:sz w:val="22"/>
          <w:szCs w:val="22"/>
        </w:rPr>
        <w:t>O</w:t>
      </w:r>
      <w:r w:rsidRPr="00246C6B">
        <w:rPr>
          <w:sz w:val="22"/>
          <w:szCs w:val="22"/>
        </w:rPr>
        <w:t xml:space="preserve">pportunity in Employment - All qualified Applicants will receive consideration for employment without regard to race, color, religion, sex, age, handicap of national origin. </w:t>
      </w:r>
      <w:r w:rsidR="00E01C49" w:rsidRPr="00246C6B">
        <w:rPr>
          <w:sz w:val="22"/>
          <w:szCs w:val="22"/>
        </w:rPr>
        <w:t xml:space="preserve"> </w:t>
      </w:r>
      <w:r w:rsidRPr="00246C6B">
        <w:rPr>
          <w:sz w:val="22"/>
          <w:szCs w:val="22"/>
        </w:rPr>
        <w:t>Bidders on this work will be required t</w:t>
      </w:r>
      <w:r w:rsidRPr="00E1085D">
        <w:rPr>
          <w:sz w:val="22"/>
          <w:szCs w:val="22"/>
        </w:rPr>
        <w:t xml:space="preserve">o comply with the </w:t>
      </w:r>
      <w:r w:rsidR="00E01C49" w:rsidRPr="00E1085D">
        <w:rPr>
          <w:sz w:val="22"/>
          <w:szCs w:val="22"/>
        </w:rPr>
        <w:t>President’</w:t>
      </w:r>
      <w:r w:rsidRPr="00E1085D">
        <w:rPr>
          <w:sz w:val="22"/>
          <w:szCs w:val="22"/>
        </w:rPr>
        <w:t xml:space="preserve">s Executive Order No. 11246, as amended by Executive Order </w:t>
      </w:r>
      <w:r w:rsidR="009E3AB4" w:rsidRPr="00E1085D">
        <w:rPr>
          <w:sz w:val="22"/>
          <w:szCs w:val="22"/>
        </w:rPr>
        <w:t>11</w:t>
      </w:r>
      <w:r w:rsidRPr="00E1085D">
        <w:rPr>
          <w:sz w:val="22"/>
          <w:szCs w:val="22"/>
        </w:rPr>
        <w:t>.375, and as supplemented in Depa</w:t>
      </w:r>
      <w:r w:rsidR="00C43F1D" w:rsidRPr="00E1085D">
        <w:rPr>
          <w:sz w:val="22"/>
          <w:szCs w:val="22"/>
        </w:rPr>
        <w:t>rtm</w:t>
      </w:r>
      <w:r w:rsidRPr="00E1085D">
        <w:rPr>
          <w:sz w:val="22"/>
          <w:szCs w:val="22"/>
        </w:rPr>
        <w:t>ent</w:t>
      </w:r>
      <w:r w:rsidR="0065089F" w:rsidRPr="00E1085D">
        <w:rPr>
          <w:sz w:val="22"/>
          <w:szCs w:val="22"/>
        </w:rPr>
        <w:t xml:space="preserve"> </w:t>
      </w:r>
      <w:r w:rsidR="00E01C49" w:rsidRPr="00E1085D">
        <w:rPr>
          <w:sz w:val="22"/>
          <w:szCs w:val="22"/>
        </w:rPr>
        <w:t>of L</w:t>
      </w:r>
      <w:r w:rsidRPr="00E1085D">
        <w:rPr>
          <w:sz w:val="22"/>
          <w:szCs w:val="22"/>
        </w:rPr>
        <w:t>abor regulations 41 CFR; Part 60.</w:t>
      </w:r>
    </w:p>
    <w:p w14:paraId="4526C052" w14:textId="77777777" w:rsidR="00246C6B" w:rsidRPr="00246C6B" w:rsidRDefault="00246C6B" w:rsidP="00246C6B">
      <w:pPr>
        <w:ind w:left="1440"/>
        <w:jc w:val="both"/>
        <w:rPr>
          <w:sz w:val="22"/>
          <w:szCs w:val="22"/>
        </w:rPr>
      </w:pPr>
    </w:p>
    <w:p w14:paraId="7AACD41D" w14:textId="77777777" w:rsidR="00051EE4" w:rsidRPr="00246C6B" w:rsidRDefault="00E01C49" w:rsidP="00246C6B">
      <w:pPr>
        <w:numPr>
          <w:ilvl w:val="0"/>
          <w:numId w:val="13"/>
        </w:numPr>
        <w:jc w:val="both"/>
        <w:rPr>
          <w:sz w:val="22"/>
          <w:szCs w:val="22"/>
        </w:rPr>
      </w:pPr>
      <w:r w:rsidRPr="00246C6B">
        <w:rPr>
          <w:sz w:val="22"/>
          <w:szCs w:val="22"/>
        </w:rPr>
        <w:t xml:space="preserve">SMWBE </w:t>
      </w:r>
      <w:r w:rsidR="00051EE4" w:rsidRPr="00246C6B">
        <w:rPr>
          <w:sz w:val="22"/>
          <w:szCs w:val="22"/>
        </w:rPr>
        <w:t>firms are encouraged to submit proposals.</w:t>
      </w:r>
    </w:p>
    <w:p w14:paraId="535263EE" w14:textId="77777777" w:rsidR="00051EE4" w:rsidRPr="00246C6B" w:rsidRDefault="00051EE4" w:rsidP="00051EE4">
      <w:pPr>
        <w:tabs>
          <w:tab w:val="right" w:pos="8640"/>
        </w:tabs>
        <w:ind w:left="360"/>
        <w:jc w:val="both"/>
        <w:rPr>
          <w:b/>
          <w:sz w:val="22"/>
          <w:szCs w:val="22"/>
        </w:rPr>
      </w:pPr>
    </w:p>
    <w:sectPr w:rsidR="00051EE4" w:rsidRPr="00246C6B" w:rsidSect="00EB07E9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9EC"/>
    <w:multiLevelType w:val="hybridMultilevel"/>
    <w:tmpl w:val="AB3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55B"/>
    <w:multiLevelType w:val="singleLevel"/>
    <w:tmpl w:val="E70A05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1F69E0"/>
    <w:multiLevelType w:val="singleLevel"/>
    <w:tmpl w:val="18FAB6B6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1D29672C"/>
    <w:multiLevelType w:val="singleLevel"/>
    <w:tmpl w:val="591849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4" w15:restartNumberingAfterBreak="0">
    <w:nsid w:val="2C946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625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E00A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D621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C22A6F"/>
    <w:multiLevelType w:val="hybridMultilevel"/>
    <w:tmpl w:val="FCCCB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6636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FF52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E73C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403144"/>
    <w:multiLevelType w:val="singleLevel"/>
    <w:tmpl w:val="62CCBB56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744444481">
    <w:abstractNumId w:val="1"/>
  </w:num>
  <w:num w:numId="2" w16cid:durableId="606157558">
    <w:abstractNumId w:val="6"/>
  </w:num>
  <w:num w:numId="3" w16cid:durableId="692414019">
    <w:abstractNumId w:val="5"/>
  </w:num>
  <w:num w:numId="4" w16cid:durableId="1518882015">
    <w:abstractNumId w:val="3"/>
  </w:num>
  <w:num w:numId="5" w16cid:durableId="1550527790">
    <w:abstractNumId w:val="2"/>
  </w:num>
  <w:num w:numId="6" w16cid:durableId="83376853">
    <w:abstractNumId w:val="12"/>
  </w:num>
  <w:num w:numId="7" w16cid:durableId="859004836">
    <w:abstractNumId w:val="4"/>
  </w:num>
  <w:num w:numId="8" w16cid:durableId="1630162434">
    <w:abstractNumId w:val="9"/>
  </w:num>
  <w:num w:numId="9" w16cid:durableId="1554341258">
    <w:abstractNumId w:val="7"/>
  </w:num>
  <w:num w:numId="10" w16cid:durableId="957226859">
    <w:abstractNumId w:val="10"/>
  </w:num>
  <w:num w:numId="11" w16cid:durableId="249387342">
    <w:abstractNumId w:val="11"/>
  </w:num>
  <w:num w:numId="12" w16cid:durableId="1098213194">
    <w:abstractNumId w:val="0"/>
  </w:num>
  <w:num w:numId="13" w16cid:durableId="1350176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EB"/>
    <w:rsid w:val="00051EE4"/>
    <w:rsid w:val="00065AC3"/>
    <w:rsid w:val="00075F89"/>
    <w:rsid w:val="00091C0D"/>
    <w:rsid w:val="00096144"/>
    <w:rsid w:val="000A41FE"/>
    <w:rsid w:val="0011113F"/>
    <w:rsid w:val="001350C2"/>
    <w:rsid w:val="00195BCA"/>
    <w:rsid w:val="001978C0"/>
    <w:rsid w:val="001A599C"/>
    <w:rsid w:val="001B1C71"/>
    <w:rsid w:val="001B72C3"/>
    <w:rsid w:val="001D6C01"/>
    <w:rsid w:val="001F1150"/>
    <w:rsid w:val="001F4FA6"/>
    <w:rsid w:val="00246C6B"/>
    <w:rsid w:val="0028153A"/>
    <w:rsid w:val="00285573"/>
    <w:rsid w:val="00295726"/>
    <w:rsid w:val="00296C46"/>
    <w:rsid w:val="00301D22"/>
    <w:rsid w:val="00366B8F"/>
    <w:rsid w:val="003A4E9E"/>
    <w:rsid w:val="003B2801"/>
    <w:rsid w:val="003E0DC1"/>
    <w:rsid w:val="003F72CE"/>
    <w:rsid w:val="00413EC0"/>
    <w:rsid w:val="00420BCE"/>
    <w:rsid w:val="004E0FD7"/>
    <w:rsid w:val="004E3E99"/>
    <w:rsid w:val="004F51B5"/>
    <w:rsid w:val="0051156D"/>
    <w:rsid w:val="00526A37"/>
    <w:rsid w:val="005400C3"/>
    <w:rsid w:val="00600EDD"/>
    <w:rsid w:val="00621FB4"/>
    <w:rsid w:val="0062563A"/>
    <w:rsid w:val="0065089F"/>
    <w:rsid w:val="006528CD"/>
    <w:rsid w:val="00656AB1"/>
    <w:rsid w:val="00664052"/>
    <w:rsid w:val="00677275"/>
    <w:rsid w:val="00691834"/>
    <w:rsid w:val="006D06C2"/>
    <w:rsid w:val="006F45EB"/>
    <w:rsid w:val="00742EA6"/>
    <w:rsid w:val="007430F8"/>
    <w:rsid w:val="00746975"/>
    <w:rsid w:val="00763CAE"/>
    <w:rsid w:val="00766379"/>
    <w:rsid w:val="0077100A"/>
    <w:rsid w:val="007A6569"/>
    <w:rsid w:val="007F03EA"/>
    <w:rsid w:val="00820DFB"/>
    <w:rsid w:val="00820F2A"/>
    <w:rsid w:val="008352A7"/>
    <w:rsid w:val="008467C9"/>
    <w:rsid w:val="00891CAF"/>
    <w:rsid w:val="00891E8F"/>
    <w:rsid w:val="008A7410"/>
    <w:rsid w:val="008B02F9"/>
    <w:rsid w:val="008B6393"/>
    <w:rsid w:val="008D5420"/>
    <w:rsid w:val="008F0777"/>
    <w:rsid w:val="00913702"/>
    <w:rsid w:val="0093418A"/>
    <w:rsid w:val="009729B0"/>
    <w:rsid w:val="009B4F0A"/>
    <w:rsid w:val="009C3F2A"/>
    <w:rsid w:val="009C717A"/>
    <w:rsid w:val="009E06D1"/>
    <w:rsid w:val="009E0DCF"/>
    <w:rsid w:val="009E3AB4"/>
    <w:rsid w:val="009F3C6E"/>
    <w:rsid w:val="00A054AA"/>
    <w:rsid w:val="00A475B6"/>
    <w:rsid w:val="00A7428A"/>
    <w:rsid w:val="00A91AF2"/>
    <w:rsid w:val="00A94722"/>
    <w:rsid w:val="00B96C40"/>
    <w:rsid w:val="00BA797B"/>
    <w:rsid w:val="00BD1443"/>
    <w:rsid w:val="00BE45C0"/>
    <w:rsid w:val="00BE5363"/>
    <w:rsid w:val="00BF4D53"/>
    <w:rsid w:val="00C43F1D"/>
    <w:rsid w:val="00C4482A"/>
    <w:rsid w:val="00C75FDB"/>
    <w:rsid w:val="00CB1B11"/>
    <w:rsid w:val="00CB49D5"/>
    <w:rsid w:val="00CC7FF7"/>
    <w:rsid w:val="00CF7766"/>
    <w:rsid w:val="00D10DD3"/>
    <w:rsid w:val="00D65F5D"/>
    <w:rsid w:val="00D7758E"/>
    <w:rsid w:val="00D81069"/>
    <w:rsid w:val="00D912C4"/>
    <w:rsid w:val="00D95862"/>
    <w:rsid w:val="00E01C49"/>
    <w:rsid w:val="00E1085D"/>
    <w:rsid w:val="00E33FD8"/>
    <w:rsid w:val="00E371F1"/>
    <w:rsid w:val="00E70144"/>
    <w:rsid w:val="00E75337"/>
    <w:rsid w:val="00EA4E4B"/>
    <w:rsid w:val="00EB07E9"/>
    <w:rsid w:val="00EC2E68"/>
    <w:rsid w:val="00ED2745"/>
    <w:rsid w:val="00ED4A87"/>
    <w:rsid w:val="00F078EF"/>
    <w:rsid w:val="00F75D2A"/>
    <w:rsid w:val="00FB0E1A"/>
    <w:rsid w:val="00FD2C02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9468354-C70D-436A-BC19-5B8AC075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1FB4"/>
    <w:rPr>
      <w:rFonts w:ascii="Tahoma" w:hAnsi="Tahoma" w:cs="Tahoma"/>
      <w:sz w:val="16"/>
      <w:szCs w:val="16"/>
    </w:rPr>
  </w:style>
  <w:style w:type="paragraph" w:customStyle="1" w:styleId="NormalJustified">
    <w:name w:val="Normal + Justified"/>
    <w:basedOn w:val="Normal"/>
    <w:rsid w:val="004E0FD7"/>
    <w:pPr>
      <w:ind w:left="1440" w:hanging="720"/>
      <w:jc w:val="both"/>
    </w:pPr>
  </w:style>
  <w:style w:type="character" w:styleId="Hyperlink">
    <w:name w:val="Hyperlink"/>
    <w:rsid w:val="0036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db.texas.gov/d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B20B-9FF0-4A31-8B53-1EBD590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 COUNSEL</vt:lpstr>
    </vt:vector>
  </TitlesOfParts>
  <Company>First Southwest Company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 COUNSEL</dc:title>
  <dc:subject/>
  <dc:creator>BBowser</dc:creator>
  <cp:keywords/>
  <cp:lastModifiedBy>Elizabeth Losoya</cp:lastModifiedBy>
  <cp:revision>2</cp:revision>
  <cp:lastPrinted>2013-06-25T15:50:00Z</cp:lastPrinted>
  <dcterms:created xsi:type="dcterms:W3CDTF">2023-02-09T20:29:00Z</dcterms:created>
  <dcterms:modified xsi:type="dcterms:W3CDTF">2023-02-09T20:29:00Z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13523</vt:lpwstr>
  </property>
  <property fmtid="{D5CDD505-2E9C-101B-9397-08002B2CF9AE}" pid="3" name="xB">
    <vt:lpwstr>77075826.1</vt:lpwstr>
  </property>
  <property fmtid="{D5CDD505-2E9C-101B-9397-08002B2CF9AE}" pid="4" name="xC">
    <vt:lpwstr>F</vt:lpwstr>
  </property>
  <property fmtid="{D5CDD505-2E9C-101B-9397-08002B2CF9AE}" pid="5" name="xD">
    <vt:lpwstr>08013523</vt:lpwstr>
  </property>
</Properties>
</file>